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65848" w14:textId="04A859BD" w:rsidR="00262755" w:rsidRPr="00262755" w:rsidRDefault="009507CB" w:rsidP="009507CB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en-CA"/>
        </w:rPr>
      </w:pPr>
      <w:r w:rsidRPr="009507CB">
        <w:rPr>
          <w:rFonts w:ascii="Times New Roman" w:hAnsi="Times New Roman" w:cs="Times New Roman"/>
          <w:i/>
          <w:iCs/>
          <w:sz w:val="21"/>
          <w:szCs w:val="21"/>
          <w:lang w:val="en-CA"/>
        </w:rPr>
        <w:t>Letters to the Editor </w:t>
      </w:r>
    </w:p>
    <w:p w14:paraId="762BE991" w14:textId="5E45BC91" w:rsidR="000C4A08" w:rsidRPr="001F4101" w:rsidRDefault="000C4A08" w:rsidP="005B5753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1F4101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9507CB" w:rsidRPr="009507CB">
        <w:rPr>
          <w:rFonts w:ascii="Times New Roman" w:hAnsi="Times New Roman" w:cs="Times New Roman"/>
          <w:sz w:val="18"/>
          <w:szCs w:val="18"/>
          <w:highlight w:val="yellow"/>
        </w:rPr>
        <w:t>1) address</w:t>
      </w:r>
      <w:r w:rsidR="009507CB">
        <w:rPr>
          <w:rFonts w:ascii="Times New Roman" w:hAnsi="Times New Roman" w:cs="Times New Roman"/>
          <w:sz w:val="18"/>
          <w:szCs w:val="18"/>
          <w:highlight w:val="yellow"/>
        </w:rPr>
        <w:t>es</w:t>
      </w:r>
      <w:r w:rsidR="009507CB" w:rsidRPr="009507CB">
        <w:rPr>
          <w:rFonts w:ascii="Times New Roman" w:hAnsi="Times New Roman" w:cs="Times New Roman"/>
          <w:sz w:val="18"/>
          <w:szCs w:val="18"/>
          <w:highlight w:val="yellow"/>
        </w:rPr>
        <w:t xml:space="preserve"> recent content published by the journal, or </w:t>
      </w:r>
      <w:r w:rsidR="009507CB">
        <w:rPr>
          <w:rFonts w:ascii="Times New Roman" w:hAnsi="Times New Roman" w:cs="Times New Roman"/>
          <w:sz w:val="18"/>
          <w:szCs w:val="18"/>
          <w:highlight w:val="yellow"/>
        </w:rPr>
        <w:t>2)</w:t>
      </w:r>
      <w:r w:rsidR="009507CB" w:rsidRPr="009507CB">
        <w:rPr>
          <w:rFonts w:ascii="Times New Roman" w:hAnsi="Times New Roman" w:cs="Times New Roman"/>
          <w:sz w:val="18"/>
          <w:szCs w:val="18"/>
          <w:highlight w:val="yellow"/>
        </w:rPr>
        <w:t xml:space="preserve"> propose new</w:t>
      </w:r>
      <w:r w:rsidR="009507CB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="009507CB" w:rsidRPr="009507CB">
        <w:rPr>
          <w:rFonts w:ascii="Times New Roman" w:hAnsi="Times New Roman" w:cs="Times New Roman"/>
          <w:sz w:val="18"/>
          <w:szCs w:val="18"/>
          <w:highlight w:val="yellow"/>
        </w:rPr>
        <w:t>topics for discussion in the form of well-founded comments that align with the journal’s objectives and scope</w:t>
      </w:r>
      <w:r w:rsidR="00E11683" w:rsidRPr="00E11683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Pr="001F4101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29AF56F6" w14:textId="7DB81D26" w:rsidR="005B5753" w:rsidRDefault="005B5753" w:rsidP="008E5FEE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A11994F" w14:textId="77777777" w:rsidR="00882E05" w:rsidRPr="002941CF" w:rsidRDefault="00882E05" w:rsidP="008E5FEE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21479AE" w14:textId="77777777" w:rsidR="00C108DB" w:rsidRDefault="00C108DB" w:rsidP="00C108DB">
      <w:pPr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Title 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In bold. Capitalize the first letter of words with four letters or more, as well as after a </w:t>
      </w:r>
      <w:r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colon.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7BED3089" w14:textId="77777777" w:rsidR="00C108DB" w:rsidRPr="00231C90" w:rsidRDefault="00C108DB" w:rsidP="00C108DB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CA"/>
        </w:rPr>
      </w:pPr>
      <w:r w:rsidRPr="00231C90">
        <w:rPr>
          <w:rFonts w:ascii="Times New Roman" w:hAnsi="Times New Roman" w:cs="Times New Roman"/>
          <w:b/>
          <w:bCs/>
          <w:sz w:val="28"/>
          <w:szCs w:val="28"/>
          <w:lang w:val="en-CA"/>
        </w:rPr>
        <w:t xml:space="preserve">Titre </w:t>
      </w:r>
      <w:r w:rsidRPr="00231C90">
        <w:rPr>
          <w:rFonts w:ascii="Times New Roman" w:hAnsi="Times New Roman" w:cs="Times New Roman"/>
          <w:sz w:val="18"/>
          <w:szCs w:val="18"/>
          <w:lang w:val="en-CA"/>
        </w:rPr>
        <w:t>[</w:t>
      </w:r>
      <w:r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French ti</w:t>
      </w:r>
      <w:r>
        <w:rPr>
          <w:rFonts w:ascii="Times New Roman" w:hAnsi="Times New Roman" w:cs="Times New Roman"/>
          <w:sz w:val="18"/>
          <w:szCs w:val="18"/>
          <w:highlight w:val="yellow"/>
          <w:lang w:val="en-CA"/>
        </w:rPr>
        <w:t>t</w:t>
      </w:r>
      <w:r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le. In Bold</w:t>
      </w:r>
      <w:r>
        <w:rPr>
          <w:rFonts w:ascii="Times New Roman" w:hAnsi="Times New Roman" w:cs="Times New Roman"/>
          <w:sz w:val="18"/>
          <w:szCs w:val="18"/>
          <w:lang w:val="en-CA"/>
        </w:rPr>
        <w:t>.</w:t>
      </w:r>
      <w:r w:rsidRPr="00231C90">
        <w:rPr>
          <w:rFonts w:ascii="Times New Roman" w:hAnsi="Times New Roman" w:cs="Times New Roman"/>
          <w:sz w:val="18"/>
          <w:szCs w:val="18"/>
          <w:lang w:val="en-CA"/>
        </w:rPr>
        <w:t>]</w:t>
      </w:r>
    </w:p>
    <w:p w14:paraId="0E520742" w14:textId="77777777" w:rsidR="00C108DB" w:rsidRPr="00C108DB" w:rsidRDefault="00C108DB" w:rsidP="00C108DB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CA"/>
        </w:rPr>
      </w:pPr>
    </w:p>
    <w:p w14:paraId="144DA8BF" w14:textId="77777777" w:rsidR="002941CF" w:rsidRPr="002941CF" w:rsidRDefault="002941CF" w:rsidP="002941CF">
      <w:pPr>
        <w:spacing w:after="0"/>
        <w:rPr>
          <w:rFonts w:ascii="Times New Roman" w:hAnsi="Times New Roman" w:cs="Times New Roman"/>
          <w:lang w:val="en-US"/>
        </w:rPr>
      </w:pPr>
    </w:p>
    <w:p w14:paraId="03258326" w14:textId="766AC279" w:rsidR="002941CF" w:rsidRPr="001F4101" w:rsidRDefault="002941CF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F4101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1C43ED" w:rsidRPr="001C43E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Max. 5 a</w:t>
      </w:r>
      <w:r w:rsidRPr="001C43E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uthors</w:t>
      </w:r>
      <w:r w:rsidRPr="001F4101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47CC16E3" w14:textId="1DEF37AC" w:rsidR="00CB2A68" w:rsidRPr="00E11683" w:rsidRDefault="002941CF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 xml:space="preserve">First name Last name, </w:t>
      </w:r>
      <w:hyperlink r:id="rId8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36BDAC09" w14:textId="4B3C6002" w:rsidR="00CB2A68" w:rsidRDefault="002941CF" w:rsidP="002941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First name Last name,</w:t>
      </w:r>
      <w:r w:rsidR="000C4A08" w:rsidRPr="00E11683">
        <w:rPr>
          <w:rFonts w:ascii="Times New Roman" w:hAnsi="Times New Roman" w:cs="Times New Roman"/>
          <w:lang w:val="en-US"/>
        </w:rPr>
        <w:t xml:space="preserve"> </w:t>
      </w:r>
      <w:hyperlink r:id="rId9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31210A56" w14:textId="583D9ED0" w:rsidR="005B5753" w:rsidRDefault="002941CF" w:rsidP="002941CF">
      <w:pPr>
        <w:spacing w:after="0" w:line="360" w:lineRule="auto"/>
        <w:jc w:val="both"/>
        <w:rPr>
          <w:rFonts w:ascii="Times New Roman" w:hAnsi="Times New Roman" w:cs="Times New Roman"/>
          <w:vertAlign w:val="superscript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="00CB2A68" w:rsidRPr="00E11683">
        <w:rPr>
          <w:rFonts w:ascii="Times New Roman" w:hAnsi="Times New Roman" w:cs="Times New Roman"/>
          <w:vertAlign w:val="superscript"/>
          <w:lang w:val="en-US"/>
        </w:rPr>
        <w:t>*</w:t>
      </w:r>
      <w:r w:rsidR="00CB2A68"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0F0B9EA4" w14:textId="1ECB59FC" w:rsidR="005B5753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3BA5B8BF" w14:textId="21200707" w:rsidR="00D17BA4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5FA6AA16" w14:textId="4E2A061F" w:rsidR="00D17BA4" w:rsidRPr="00E11683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4A6051F7" w14:textId="023922EC" w:rsidR="002941CF" w:rsidRPr="00E11683" w:rsidRDefault="002941CF" w:rsidP="002941CF">
      <w:pPr>
        <w:spacing w:after="0"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*Corresponding author</w:t>
      </w:r>
    </w:p>
    <w:p w14:paraId="26DAAB02" w14:textId="77777777" w:rsidR="00C0769C" w:rsidRDefault="00C0769C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7FD8F4E" w14:textId="508A3D41" w:rsidR="004362FB" w:rsidRPr="00465F9B" w:rsidRDefault="00E81C6D" w:rsidP="00741CA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Manuscript w</w:t>
      </w:r>
      <w:r w:rsidR="004362FB" w:rsidRPr="00E11683">
        <w:rPr>
          <w:rFonts w:ascii="Times New Roman" w:hAnsi="Times New Roman" w:cs="Times New Roman"/>
          <w:lang w:val="en-US"/>
        </w:rPr>
        <w:t xml:space="preserve">ord count: … </w:t>
      </w:r>
      <w:r w:rsidR="004362FB" w:rsidRPr="00FE5043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main text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;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9B623D" w:rsidRPr="00231C90">
        <w:rPr>
          <w:rFonts w:ascii="Times New Roman" w:hAnsi="Times New Roman" w:cs="Times New Roman"/>
          <w:sz w:val="18"/>
          <w:szCs w:val="18"/>
          <w:highlight w:val="yellow"/>
          <w:u w:val="single"/>
          <w:lang w:val="en-US"/>
        </w:rPr>
        <w:t>excluding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the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authors’ information, 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tables and figures, authors’ contribution, acknowledgements, </w:t>
      </w:r>
      <w:r w:rsidR="00D17BA4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funding, 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statement of conflict of interest,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ethics certificate number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and references</w:t>
      </w:r>
      <w:r w:rsidR="00741CAC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2BA4AFEB" w14:textId="77777777" w:rsidR="004362FB" w:rsidRDefault="004362FB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6A8A020" w14:textId="77777777" w:rsidR="009E789E" w:rsidRDefault="009E789E" w:rsidP="009E789E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CA"/>
        </w:rPr>
      </w:pPr>
      <w:r w:rsidRPr="009E789E">
        <w:rPr>
          <w:rFonts w:ascii="Times New Roman" w:hAnsi="Times New Roman" w:cs="Times New Roman"/>
          <w:sz w:val="18"/>
          <w:szCs w:val="18"/>
          <w:lang w:val="en-CA"/>
        </w:rPr>
        <w:t>[</w:t>
      </w:r>
      <w:r w:rsidRPr="009E789E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Potential reviewers = are not aware of the submission, do not have the same affiliation as the authors, have not collaborated with the authors in the last six years.</w:t>
      </w:r>
      <w:r w:rsidRPr="009E789E">
        <w:rPr>
          <w:rFonts w:ascii="Times New Roman" w:hAnsi="Times New Roman" w:cs="Times New Roman"/>
          <w:sz w:val="18"/>
          <w:szCs w:val="18"/>
          <w:lang w:val="en-CA"/>
        </w:rPr>
        <w:t>]</w:t>
      </w:r>
    </w:p>
    <w:p w14:paraId="7E13AB76" w14:textId="0D0E7B65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1BCFAE6B" w14:textId="77777777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09630DD9" w14:textId="77777777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4E8D0D28" w14:textId="569468E7" w:rsidR="009E640C" w:rsidRPr="00C108DB" w:rsidRDefault="009E640C" w:rsidP="00C108DB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6435360E" w14:textId="7E86BAD8" w:rsidR="00C0769C" w:rsidRPr="00C47028" w:rsidRDefault="002941CF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80AC9">
        <w:rPr>
          <w:rFonts w:ascii="Times New Roman" w:hAnsi="Times New Roman" w:cs="Times New Roman"/>
          <w:sz w:val="18"/>
          <w:szCs w:val="18"/>
          <w:lang w:val="en-US"/>
        </w:rPr>
        <w:lastRenderedPageBreak/>
        <w:t>[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Text</w:t>
      </w:r>
      <w:r w:rsidR="005720E4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,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max. </w:t>
      </w:r>
      <w:r w:rsidR="00C108D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1500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words</w:t>
      </w:r>
      <w:r w:rsidR="00380AC9" w:rsidRPr="001B2F1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="001B2F19" w:rsidRPr="001B2F1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12-point Times New Roman; 1.5 spaced.</w:t>
      </w:r>
      <w:r w:rsidR="000C4A08" w:rsidRPr="00C47028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0CA9226E" w14:textId="77777777" w:rsidR="009E640C" w:rsidRDefault="009E640C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</w:p>
    <w:p w14:paraId="0E9178E9" w14:textId="78B3A440" w:rsidR="003C4495" w:rsidRPr="00380AC9" w:rsidRDefault="009E640C" w:rsidP="00380AC9">
      <w:pPr>
        <w:spacing w:before="100" w:beforeAutospacing="1" w:after="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80AC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Introduction</w:t>
      </w:r>
      <w:r w:rsidR="00380AC9" w:rsidRPr="00380AC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380AC9" w:rsidRPr="00380AC9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Last paragraph of the Introduction must indicate </w:t>
      </w:r>
      <w:r w:rsidR="00D7352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letter</w:t>
      </w:r>
      <w:r w:rsidR="001C43E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objective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(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s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)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="00380AC9" w:rsidRPr="00380AC9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3A971760" w14:textId="0D8B7D99" w:rsidR="002941CF" w:rsidRPr="00380AC9" w:rsidRDefault="002941CF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217B35B6" w14:textId="705A309E" w:rsidR="002941CF" w:rsidRPr="00380AC9" w:rsidRDefault="002941CF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0EB59457" w14:textId="19DD9D7E" w:rsidR="0034429D" w:rsidRPr="00380AC9" w:rsidRDefault="0034429D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50560A2C" w14:textId="77777777" w:rsidR="009E640C" w:rsidRDefault="009E640C" w:rsidP="002941C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6B1E0756" w14:textId="77777777" w:rsidR="00DC0B2B" w:rsidRDefault="00DC0B2B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66003425" w14:textId="6D56A313" w:rsidR="009E640C" w:rsidRPr="000D0FBF" w:rsidRDefault="00D7352D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  <w:lang w:val="en-US"/>
        </w:rPr>
        <w:t xml:space="preserve">Other </w:t>
      </w:r>
      <w:r w:rsidR="001C43ED">
        <w:rPr>
          <w:b/>
          <w:bCs/>
          <w:color w:val="000000"/>
          <w:sz w:val="28"/>
          <w:szCs w:val="28"/>
          <w:lang w:val="en-US"/>
        </w:rPr>
        <w:t xml:space="preserve">free </w:t>
      </w:r>
      <w:r>
        <w:rPr>
          <w:b/>
          <w:bCs/>
          <w:color w:val="000000"/>
          <w:sz w:val="28"/>
          <w:szCs w:val="28"/>
          <w:lang w:val="en-US"/>
        </w:rPr>
        <w:t xml:space="preserve">section </w:t>
      </w:r>
    </w:p>
    <w:p w14:paraId="1705B1BC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080259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2CEF4D2D" w14:textId="367F80AD" w:rsidR="000D0FBF" w:rsidRDefault="000D0FBF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26A9AF30" w14:textId="77777777" w:rsidR="000D0FBF" w:rsidRDefault="000D0FBF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5F2E860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2313D73E" w14:textId="6DB06461" w:rsidR="00D7352D" w:rsidRPr="000D0FBF" w:rsidRDefault="00D7352D" w:rsidP="00D7352D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  <w:lang w:val="en-US"/>
        </w:rPr>
        <w:t xml:space="preserve">Other </w:t>
      </w:r>
      <w:r w:rsidR="001C43ED">
        <w:rPr>
          <w:b/>
          <w:bCs/>
          <w:color w:val="000000"/>
          <w:sz w:val="28"/>
          <w:szCs w:val="28"/>
          <w:lang w:val="en-US"/>
        </w:rPr>
        <w:t xml:space="preserve">free </w:t>
      </w:r>
      <w:r>
        <w:rPr>
          <w:b/>
          <w:bCs/>
          <w:color w:val="000000"/>
          <w:sz w:val="28"/>
          <w:szCs w:val="28"/>
          <w:lang w:val="en-US"/>
        </w:rPr>
        <w:t xml:space="preserve">section </w:t>
      </w:r>
    </w:p>
    <w:p w14:paraId="4B352F2D" w14:textId="77777777" w:rsidR="00D7352D" w:rsidRDefault="00D7352D" w:rsidP="00D7352D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25FC064" w14:textId="77777777" w:rsidR="00D7352D" w:rsidRDefault="00D7352D" w:rsidP="00D7352D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E649D83" w14:textId="77777777" w:rsidR="00D7352D" w:rsidRDefault="00D7352D" w:rsidP="00D7352D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6039E3E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396E0BE7" w14:textId="77777777" w:rsidR="00D7352D" w:rsidRDefault="00D7352D" w:rsidP="00D7352D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071C5C64" w14:textId="1826D5B3" w:rsidR="00D7352D" w:rsidRPr="000D0FBF" w:rsidRDefault="00D7352D" w:rsidP="00D7352D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  <w:lang w:val="en-US"/>
        </w:rPr>
        <w:t xml:space="preserve">Other </w:t>
      </w:r>
      <w:r w:rsidR="001C43ED">
        <w:rPr>
          <w:b/>
          <w:bCs/>
          <w:color w:val="000000"/>
          <w:sz w:val="28"/>
          <w:szCs w:val="28"/>
          <w:lang w:val="en-US"/>
        </w:rPr>
        <w:t xml:space="preserve">free </w:t>
      </w:r>
      <w:r>
        <w:rPr>
          <w:b/>
          <w:bCs/>
          <w:color w:val="000000"/>
          <w:sz w:val="28"/>
          <w:szCs w:val="28"/>
          <w:lang w:val="en-US"/>
        </w:rPr>
        <w:t xml:space="preserve">section </w:t>
      </w:r>
    </w:p>
    <w:p w14:paraId="661125C4" w14:textId="77777777" w:rsidR="00D7352D" w:rsidRDefault="00D7352D" w:rsidP="00D7352D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AE2CE4F" w14:textId="77777777" w:rsidR="00D7352D" w:rsidRDefault="00D7352D" w:rsidP="00D7352D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2A117B13" w14:textId="77777777" w:rsidR="00D7352D" w:rsidRDefault="00D7352D" w:rsidP="00D7352D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9BF3F8B" w14:textId="77777777" w:rsidR="00DC0B2B" w:rsidRDefault="00DC0B2B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10FC8923" w14:textId="77777777" w:rsidR="00D7352D" w:rsidRDefault="00D7352D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3983F07B" w14:textId="4DCB72B6" w:rsidR="009E640C" w:rsidRPr="000D0FBF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  <w:r w:rsidRPr="000D0FBF">
        <w:rPr>
          <w:b/>
          <w:bCs/>
          <w:color w:val="000000"/>
          <w:sz w:val="28"/>
          <w:szCs w:val="28"/>
          <w:lang w:val="en-US"/>
        </w:rPr>
        <w:t>Conclusion</w:t>
      </w:r>
    </w:p>
    <w:p w14:paraId="504A4453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C2C100C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1708BC7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8982293" w14:textId="77777777" w:rsidR="009E640C" w:rsidRDefault="009E640C" w:rsidP="002941C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14:paraId="4B506EB2" w14:textId="77777777" w:rsidR="005720E4" w:rsidRDefault="005720E4" w:rsidP="002941C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14:paraId="74771863" w14:textId="77777777" w:rsidR="00380AC9" w:rsidRDefault="00380AC9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CFFEFCC" w14:textId="77777777" w:rsidR="00C108DB" w:rsidRDefault="00C108DB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0CC7529" w14:textId="77777777" w:rsidR="00C108DB" w:rsidRDefault="00C108DB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3B43E0E" w14:textId="77777777" w:rsidR="00C108DB" w:rsidRDefault="00C108DB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7BB3271" w14:textId="77777777" w:rsidR="00D7352D" w:rsidRDefault="00D7352D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23941AA" w14:textId="77777777" w:rsidR="00D7352D" w:rsidRDefault="00D7352D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2F84F7A" w14:textId="77777777" w:rsidR="00D7352D" w:rsidRDefault="00D7352D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9E5D807" w14:textId="77777777" w:rsidR="00D7352D" w:rsidRDefault="00D7352D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CF2CA81" w14:textId="77777777" w:rsidR="00D7352D" w:rsidRPr="00380AC9" w:rsidRDefault="00D7352D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73CA87F" w14:textId="7FB451FD" w:rsidR="002941CF" w:rsidRPr="006C21D2" w:rsidRDefault="00D17BA4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A</w:t>
      </w:r>
      <w:r w:rsidRPr="00D17BA4">
        <w:rPr>
          <w:rFonts w:ascii="Times New Roman" w:hAnsi="Times New Roman" w:cs="Times New Roman"/>
          <w:b/>
          <w:bCs/>
          <w:sz w:val="28"/>
          <w:szCs w:val="28"/>
          <w:lang w:val="en-US"/>
        </w:rPr>
        <w:t>uthors’ contribution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80AC9">
        <w:rPr>
          <w:sz w:val="18"/>
          <w:szCs w:val="18"/>
          <w:lang w:val="en-US"/>
        </w:rPr>
        <w:t>[</w:t>
      </w:r>
      <w:r w:rsidR="00DD341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e.g.</w:t>
      </w:r>
      <w:r w:rsidR="009B623D"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,</w:t>
      </w:r>
      <w:r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A0014B"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“</w:t>
      </w:r>
      <w:r>
        <w:rPr>
          <w:rFonts w:ascii="Times New Roman" w:hAnsi="Times New Roman" w:cs="Times New Roman"/>
          <w:sz w:val="18"/>
          <w:szCs w:val="18"/>
          <w:highlight w:val="yellow"/>
          <w:lang w:val="en-US"/>
        </w:rPr>
        <w:t>GB, LC</w:t>
      </w:r>
      <w:r w:rsid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and GT conducted the interviews. MH wrote the first draft. 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All authors reviewed and approved the final version.</w:t>
      </w:r>
      <w:r w:rsidR="00DD341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”</w:t>
      </w:r>
      <w:r w:rsidR="009B623D" w:rsidRPr="00226F3E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0D18BDFF" w14:textId="77777777" w:rsidR="002941CF" w:rsidRPr="002941CF" w:rsidRDefault="002941CF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2941CF">
        <w:rPr>
          <w:rFonts w:ascii="Times New Roman" w:hAnsi="Times New Roman" w:cs="Times New Roman"/>
          <w:lang w:val="en-US"/>
        </w:rPr>
        <w:t>…</w:t>
      </w:r>
    </w:p>
    <w:p w14:paraId="081970E1" w14:textId="77777777" w:rsidR="00DD3410" w:rsidRPr="00E21A84" w:rsidRDefault="00DD3410" w:rsidP="00DD34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</w:p>
    <w:p w14:paraId="57581CA1" w14:textId="5E629C77" w:rsidR="00DD3410" w:rsidRPr="00E21A84" w:rsidRDefault="00DD3410" w:rsidP="00DD34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21A84">
        <w:rPr>
          <w:rFonts w:ascii="Times New Roman" w:hAnsi="Times New Roman" w:cs="Times New Roman"/>
          <w:b/>
          <w:bCs/>
          <w:sz w:val="28"/>
          <w:szCs w:val="28"/>
          <w:lang w:val="en-CA"/>
        </w:rPr>
        <w:t>Acknowledgments</w:t>
      </w:r>
    </w:p>
    <w:p w14:paraId="60EBAB6A" w14:textId="4E2E92EF" w:rsidR="00DD3410" w:rsidRPr="00DD3410" w:rsidRDefault="00DD3410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2941CF">
        <w:rPr>
          <w:rFonts w:ascii="Times New Roman" w:hAnsi="Times New Roman" w:cs="Times New Roman"/>
          <w:lang w:val="en-US"/>
        </w:rPr>
        <w:t>…</w:t>
      </w:r>
    </w:p>
    <w:p w14:paraId="67ABA99C" w14:textId="77777777" w:rsidR="00DD3410" w:rsidRDefault="00DD3410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91AEB2E" w14:textId="2442F6E8" w:rsidR="00380AC9" w:rsidRPr="006C21D2" w:rsidRDefault="00380AC9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C21D2">
        <w:rPr>
          <w:rFonts w:ascii="Times New Roman" w:hAnsi="Times New Roman" w:cs="Times New Roman"/>
          <w:b/>
          <w:bCs/>
          <w:sz w:val="28"/>
          <w:szCs w:val="28"/>
          <w:lang w:val="en-US"/>
        </w:rPr>
        <w:t>Funding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226F3E" w:rsidRPr="00DD7696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226F3E" w:rsidRPr="00DD7696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If not applicable: “The authors received no funding to conduct the project reported in this </w:t>
      </w:r>
      <w:r w:rsidR="00226F3E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letter to the Editor </w:t>
      </w:r>
      <w:r w:rsidR="00226F3E" w:rsidRPr="00DD7696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or to draft this </w:t>
      </w:r>
      <w:r w:rsidR="00226F3E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letter</w:t>
      </w:r>
      <w:r w:rsidR="00226F3E" w:rsidRPr="00DD7696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.”</w:t>
      </w:r>
      <w:r w:rsidR="00226F3E" w:rsidRPr="00DD7696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58BD1E99" w14:textId="77777777" w:rsidR="00380AC9" w:rsidRPr="00337827" w:rsidRDefault="00380AC9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337827">
        <w:rPr>
          <w:rFonts w:ascii="Times New Roman" w:hAnsi="Times New Roman" w:cs="Times New Roman"/>
          <w:lang w:val="en-US"/>
        </w:rPr>
        <w:t>…</w:t>
      </w:r>
    </w:p>
    <w:p w14:paraId="787C1B90" w14:textId="77777777" w:rsidR="00380AC9" w:rsidRDefault="00380AC9" w:rsidP="00337827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</w:p>
    <w:p w14:paraId="0CAC9BD7" w14:textId="42B65C85" w:rsidR="00FB63A0" w:rsidRPr="00337827" w:rsidRDefault="00A0014B" w:rsidP="00337827">
      <w:pPr>
        <w:pStyle w:val="NormalWeb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sz w:val="22"/>
          <w:szCs w:val="22"/>
          <w:lang w:val="en-US"/>
        </w:rPr>
      </w:pPr>
      <w:r>
        <w:rPr>
          <w:b/>
          <w:bCs/>
          <w:sz w:val="28"/>
          <w:szCs w:val="28"/>
          <w:lang w:val="en-US"/>
        </w:rPr>
        <w:t>S</w:t>
      </w:r>
      <w:r w:rsidRPr="00A0014B">
        <w:rPr>
          <w:b/>
          <w:bCs/>
          <w:sz w:val="28"/>
          <w:szCs w:val="28"/>
          <w:lang w:val="en-US"/>
        </w:rPr>
        <w:t xml:space="preserve">tatement of conflict of interest </w:t>
      </w:r>
      <w:r w:rsidR="00226F3E" w:rsidRP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[</w:t>
      </w:r>
      <w:r w:rsidR="00226F3E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If not applicable</w:t>
      </w:r>
      <w:r w:rsidR="00226F3E" w:rsidRPr="00DD7696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: “The authors declare no conflict of interest</w:t>
      </w:r>
      <w:r w:rsidR="00226F3E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.”</w:t>
      </w:r>
      <w:r w:rsidR="00226F3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]</w:t>
      </w:r>
    </w:p>
    <w:p w14:paraId="3AA29B27" w14:textId="30740B51" w:rsidR="00FB63A0" w:rsidRPr="00FB63A0" w:rsidRDefault="00FB63A0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B63A0">
        <w:rPr>
          <w:rFonts w:ascii="Times New Roman" w:hAnsi="Times New Roman" w:cs="Times New Roman"/>
          <w:lang w:val="en-US"/>
        </w:rPr>
        <w:t>…</w:t>
      </w:r>
    </w:p>
    <w:p w14:paraId="11E6B18E" w14:textId="77777777" w:rsidR="00FB63A0" w:rsidRPr="002941CF" w:rsidRDefault="00FB63A0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3003D40" w14:textId="77777777" w:rsidR="00591157" w:rsidRPr="00DB2EC5" w:rsidRDefault="00591157" w:rsidP="005911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</w:pPr>
      <w:r w:rsidRPr="00DB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Generative Artificial Intelligence (AI) and AI-assisted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t</w:t>
      </w:r>
      <w:r w:rsidRPr="00DB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echnologies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statement </w:t>
      </w:r>
      <w:r w:rsidRPr="00DB2EC5">
        <w:rPr>
          <w:sz w:val="18"/>
          <w:szCs w:val="18"/>
          <w:lang w:val="en-CA"/>
        </w:rPr>
        <w:t>[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If not applicable: “The authors declare that no generative AI tools and AI-assisted technologies were used in </w:t>
      </w:r>
      <w:r>
        <w:rPr>
          <w:rFonts w:ascii="Times New Roman" w:hAnsi="Times New Roman" w:cs="Times New Roman"/>
          <w:sz w:val="18"/>
          <w:szCs w:val="18"/>
          <w:highlight w:val="yellow"/>
          <w:lang w:val="en-CA"/>
        </w:rPr>
        <w:t>the creation of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th</w:t>
      </w:r>
      <w:r>
        <w:rPr>
          <w:rFonts w:ascii="Times New Roman" w:hAnsi="Times New Roman" w:cs="Times New Roman"/>
          <w:sz w:val="18"/>
          <w:szCs w:val="18"/>
          <w:highlight w:val="yellow"/>
          <w:lang w:val="en-CA"/>
        </w:rPr>
        <w:t>is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article.”</w:t>
      </w:r>
      <w:r w:rsidRPr="00DB2EC5">
        <w:rPr>
          <w:sz w:val="18"/>
          <w:szCs w:val="18"/>
          <w:lang w:val="en-CA"/>
        </w:rPr>
        <w:t>]</w:t>
      </w:r>
    </w:p>
    <w:p w14:paraId="2B3A95AB" w14:textId="77777777" w:rsidR="00591157" w:rsidRDefault="00591157" w:rsidP="005911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CA"/>
        </w:rPr>
      </w:pPr>
      <w:r w:rsidRPr="009E6050">
        <w:rPr>
          <w:rFonts w:ascii="Times New Roman" w:hAnsi="Times New Roman" w:cs="Times New Roman"/>
          <w:lang w:val="en-CA"/>
        </w:rPr>
        <w:t>…</w:t>
      </w:r>
    </w:p>
    <w:p w14:paraId="0B41F5C0" w14:textId="77777777" w:rsidR="00496D3E" w:rsidRDefault="00496D3E" w:rsidP="005911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CA"/>
        </w:rPr>
      </w:pPr>
    </w:p>
    <w:p w14:paraId="67884760" w14:textId="5F98FF46" w:rsidR="00496D3E" w:rsidRPr="0000514A" w:rsidRDefault="00496D3E" w:rsidP="00496D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</w:pPr>
      <w:r w:rsidRPr="000051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Data Availability Statement</w:t>
      </w:r>
      <w:r w:rsidR="003859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 </w:t>
      </w:r>
      <w:r w:rsidR="00385958" w:rsidRPr="003859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(choose and/or complete the statement that applies to your situation)</w:t>
      </w:r>
    </w:p>
    <w:p w14:paraId="722711E7" w14:textId="77777777" w:rsidR="00496D3E" w:rsidRPr="00CE57C6" w:rsidRDefault="00496D3E" w:rsidP="00496D3E">
      <w:pPr>
        <w:autoSpaceDE w:val="0"/>
        <w:autoSpaceDN w:val="0"/>
        <w:adjustRightInd w:val="0"/>
        <w:spacing w:after="0" w:line="276" w:lineRule="auto"/>
        <w:ind w:left="708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1. </w:t>
      </w:r>
      <w:r w:rsidRPr="00CE57C6">
        <w:rPr>
          <w:sz w:val="18"/>
          <w:szCs w:val="18"/>
          <w:lang w:val="en-CA"/>
        </w:rPr>
        <w:t>The datasets generated and/or analyzed in this study are available in the repository [Repository Name]; [DOI]</w:t>
      </w:r>
    </w:p>
    <w:p w14:paraId="5FE6B790" w14:textId="77777777" w:rsidR="00496D3E" w:rsidRPr="0000514A" w:rsidRDefault="00496D3E" w:rsidP="00496D3E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2. </w:t>
      </w:r>
      <w:r w:rsidRPr="0000514A">
        <w:rPr>
          <w:sz w:val="18"/>
          <w:szCs w:val="18"/>
          <w:lang w:val="en-CA"/>
        </w:rPr>
        <w:t>The datasets generated and/or analyzed in this study are not available as open access due to [specify reason] but are available from the author upon justified request.</w:t>
      </w:r>
    </w:p>
    <w:p w14:paraId="311CF7B0" w14:textId="77777777" w:rsidR="00496D3E" w:rsidRPr="0000514A" w:rsidRDefault="00496D3E" w:rsidP="00496D3E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3. </w:t>
      </w:r>
      <w:r w:rsidRPr="0000514A">
        <w:rPr>
          <w:sz w:val="18"/>
          <w:szCs w:val="18"/>
          <w:lang w:val="en-CA"/>
        </w:rPr>
        <w:t>The datasets generated and/or analyzed during this study are available from the author upon justified request.</w:t>
      </w:r>
    </w:p>
    <w:p w14:paraId="3F56F5C0" w14:textId="77777777" w:rsidR="00496D3E" w:rsidRPr="0000514A" w:rsidRDefault="00496D3E" w:rsidP="00496D3E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4. </w:t>
      </w:r>
      <w:r w:rsidRPr="0000514A">
        <w:rPr>
          <w:sz w:val="18"/>
          <w:szCs w:val="18"/>
          <w:lang w:val="en-CA"/>
        </w:rPr>
        <w:t>Data sharing does not apply to this article, as no datasets were generated or analyzed during this study.</w:t>
      </w:r>
    </w:p>
    <w:p w14:paraId="061EA64A" w14:textId="77777777" w:rsidR="00496D3E" w:rsidRPr="00CE57C6" w:rsidRDefault="00496D3E" w:rsidP="00496D3E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5. </w:t>
      </w:r>
      <w:r w:rsidRPr="00CE57C6">
        <w:rPr>
          <w:sz w:val="18"/>
          <w:szCs w:val="18"/>
          <w:lang w:val="en-CA"/>
        </w:rPr>
        <w:t>The data associated with the findings of this study are available in the annexes to this article.</w:t>
      </w:r>
    </w:p>
    <w:p w14:paraId="7411BCE3" w14:textId="568FDE75" w:rsidR="00496D3E" w:rsidRPr="00496D3E" w:rsidRDefault="00496D3E" w:rsidP="00496D3E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6. </w:t>
      </w:r>
      <w:r w:rsidR="00CF13B4" w:rsidRPr="00144619">
        <w:rPr>
          <w:sz w:val="18"/>
          <w:szCs w:val="18"/>
          <w:lang w:val="en-CA"/>
        </w:rPr>
        <w:t>The authors have chosen not to share their data: the research data are not publicly available</w:t>
      </w:r>
      <w:r w:rsidR="00CF13B4">
        <w:rPr>
          <w:sz w:val="18"/>
          <w:szCs w:val="18"/>
          <w:lang w:val="en-CA"/>
        </w:rPr>
        <w:t>.</w:t>
      </w:r>
    </w:p>
    <w:p w14:paraId="49169C50" w14:textId="77777777" w:rsidR="00735439" w:rsidRDefault="00735439" w:rsidP="00DD3410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CA"/>
        </w:rPr>
      </w:pPr>
    </w:p>
    <w:p w14:paraId="011EE6CD" w14:textId="6DE01871" w:rsidR="00AC2BD5" w:rsidRDefault="00DD3410" w:rsidP="00DD3410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E</w:t>
      </w:r>
      <w:r w:rsidRPr="00DD3410">
        <w:rPr>
          <w:b/>
          <w:bCs/>
          <w:sz w:val="28"/>
          <w:szCs w:val="28"/>
          <w:lang w:val="en-US"/>
        </w:rPr>
        <w:t>thics certificate number</w:t>
      </w:r>
      <w:r w:rsidR="0060359E">
        <w:rPr>
          <w:b/>
          <w:bCs/>
          <w:sz w:val="28"/>
          <w:szCs w:val="28"/>
          <w:lang w:val="en-US"/>
        </w:rPr>
        <w:t xml:space="preserve"> </w:t>
      </w:r>
      <w:r w:rsidR="0060359E" w:rsidRP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[</w:t>
      </w:r>
      <w:r w:rsidR="0060359E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 xml:space="preserve">If not applicable: “An ethics certificate is not required for </w:t>
      </w:r>
      <w:r w:rsidR="00D7352D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this letter</w:t>
      </w:r>
      <w:r w:rsidR="0060359E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, as it does not involve human participants or primary data collection.”</w:t>
      </w:r>
      <w:r w:rsid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]</w:t>
      </w:r>
    </w:p>
    <w:p w14:paraId="517D7F8E" w14:textId="77777777" w:rsidR="00DD3410" w:rsidRPr="00FB63A0" w:rsidRDefault="00DD3410" w:rsidP="00DD34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B63A0">
        <w:rPr>
          <w:rFonts w:ascii="Times New Roman" w:hAnsi="Times New Roman" w:cs="Times New Roman"/>
          <w:lang w:val="en-US"/>
        </w:rPr>
        <w:t>…</w:t>
      </w:r>
    </w:p>
    <w:p w14:paraId="2AEFEDAB" w14:textId="77777777" w:rsidR="00DD3410" w:rsidRPr="00DD3410" w:rsidRDefault="00DD3410" w:rsidP="00DD3410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</w:p>
    <w:p w14:paraId="0CB3E7F0" w14:textId="4131076F" w:rsidR="002941CF" w:rsidRPr="00DD3483" w:rsidRDefault="002941CF" w:rsidP="002941CF">
      <w:pPr>
        <w:spacing w:before="100" w:beforeAutospacing="1" w:after="0" w:line="276" w:lineRule="auto"/>
        <w:jc w:val="both"/>
        <w:rPr>
          <w:rFonts w:ascii="Times New Roman" w:hAnsi="Times New Roman" w:cs="Times New Roman"/>
          <w:lang w:val="en-US"/>
        </w:rPr>
      </w:pPr>
      <w:r w:rsidRPr="00DF49A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References</w:t>
      </w:r>
      <w:r w:rsidR="00DD348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9B623D" w:rsidRPr="00DD3483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882E05" w:rsidRPr="00882E05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Max. 10 references. They </w:t>
      </w:r>
      <w:r w:rsidR="009B623D" w:rsidRPr="00882E05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must</w:t>
      </w:r>
      <w:r w:rsidR="00A0014B" w:rsidRPr="00882E05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A0014B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be</w:t>
      </w:r>
      <w:r w:rsidR="00DD3483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A0014B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presented </w:t>
      </w:r>
      <w:r w:rsid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u</w:t>
      </w:r>
      <w:r w:rsidR="00A0014B" w:rsidRP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sing the APA Style’s guiding principles: </w:t>
      </w:r>
      <w:hyperlink r:id="rId11" w:history="1">
        <w:r w:rsidR="00A0014B" w:rsidRPr="00A0014B">
          <w:rPr>
            <w:rStyle w:val="Hyperlien"/>
            <w:rFonts w:ascii="Times New Roman" w:hAnsi="Times New Roman" w:cs="Times New Roman"/>
            <w:sz w:val="18"/>
            <w:szCs w:val="18"/>
            <w:highlight w:val="yellow"/>
            <w:lang w:val="en-US"/>
          </w:rPr>
          <w:t>https://apastyle.apa.org/style-grammar-guidelines/references/examples</w:t>
        </w:r>
      </w:hyperlink>
      <w:r w:rsidR="00DD3483" w:rsidRPr="00DD3483">
        <w:rPr>
          <w:rFonts w:ascii="Times New Roman" w:hAnsi="Times New Roman" w:cs="Times New Roman"/>
          <w:sz w:val="18"/>
          <w:szCs w:val="18"/>
          <w:lang w:val="en-US"/>
        </w:rPr>
        <w:t>]</w:t>
      </w:r>
      <w:r w:rsidR="00A0014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3D3C4C1B" w14:textId="77777777" w:rsidR="005720E4" w:rsidRPr="00231C90" w:rsidRDefault="005720E4" w:rsidP="00A0014B">
      <w:pPr>
        <w:spacing w:after="0" w:line="276" w:lineRule="auto"/>
        <w:rPr>
          <w:rFonts w:ascii="Times New Roman" w:hAnsi="Times New Roman" w:cs="Times New Roman"/>
          <w:noProof/>
          <w:lang w:val="en-CA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</w:p>
    <w:p w14:paraId="115566D4" w14:textId="77777777" w:rsidR="005720E4" w:rsidRPr="00231C90" w:rsidRDefault="005720E4" w:rsidP="00A0014B">
      <w:pPr>
        <w:spacing w:after="0" w:line="276" w:lineRule="auto"/>
        <w:rPr>
          <w:rFonts w:ascii="Times New Roman" w:hAnsi="Times New Roman" w:cs="Times New Roman"/>
          <w:noProof/>
          <w:lang w:val="en-CA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</w:p>
    <w:p w14:paraId="2233F2BF" w14:textId="1C7EAE26" w:rsidR="005E3BF6" w:rsidRPr="00A0014B" w:rsidRDefault="005720E4" w:rsidP="00A0014B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  <w:r w:rsidR="00BB082E" w:rsidRPr="00C0769C">
        <w:rPr>
          <w:rFonts w:ascii="Times New Roman" w:hAnsi="Times New Roman" w:cs="Times New Roman"/>
          <w:noProof/>
          <w:lang w:val="fr-FR"/>
        </w:rPr>
        <w:fldChar w:fldCharType="begin"/>
      </w:r>
      <w:r w:rsidR="00BB082E" w:rsidRPr="00231C90">
        <w:rPr>
          <w:rFonts w:ascii="Times New Roman" w:hAnsi="Times New Roman" w:cs="Times New Roman"/>
          <w:lang w:val="en-CA"/>
        </w:rPr>
        <w:instrText xml:space="preserve"> ADDIN EN.REFLIST </w:instrText>
      </w:r>
      <w:r w:rsidR="00BB082E" w:rsidRPr="00C0769C">
        <w:rPr>
          <w:rFonts w:ascii="Times New Roman" w:hAnsi="Times New Roman" w:cs="Times New Roman"/>
          <w:noProof/>
          <w:lang w:val="fr-FR"/>
        </w:rPr>
        <w:fldChar w:fldCharType="separate"/>
      </w:r>
    </w:p>
    <w:p w14:paraId="7B25B691" w14:textId="77777777" w:rsidR="0008129C" w:rsidRPr="00C0769C" w:rsidRDefault="0008129C" w:rsidP="002941CF">
      <w:pPr>
        <w:pStyle w:val="EndNoteBibliography"/>
        <w:spacing w:after="0" w:line="276" w:lineRule="auto"/>
        <w:rPr>
          <w:rFonts w:ascii="Times New Roman" w:hAnsi="Times New Roman" w:cs="Times New Roman"/>
        </w:rPr>
      </w:pPr>
    </w:p>
    <w:p w14:paraId="67005B53" w14:textId="622840E9" w:rsidR="001B6FA0" w:rsidRPr="00231C90" w:rsidRDefault="00BB082E" w:rsidP="002941CF">
      <w:pPr>
        <w:spacing w:after="0" w:line="276" w:lineRule="auto"/>
        <w:rPr>
          <w:rFonts w:ascii="Times New Roman" w:hAnsi="Times New Roman" w:cs="Times New Roman"/>
          <w:lang w:val="en-CA"/>
        </w:rPr>
      </w:pPr>
      <w:r w:rsidRPr="00C0769C">
        <w:rPr>
          <w:rFonts w:ascii="Times New Roman" w:hAnsi="Times New Roman" w:cs="Times New Roman"/>
          <w:lang w:val="fr-FR"/>
        </w:rPr>
        <w:fldChar w:fldCharType="end"/>
      </w:r>
    </w:p>
    <w:p w14:paraId="5D7CA28B" w14:textId="77777777" w:rsidR="00AC0681" w:rsidRPr="00231C90" w:rsidRDefault="00AC0681">
      <w:pPr>
        <w:rPr>
          <w:rFonts w:ascii="Times New Roman" w:hAnsi="Times New Roman" w:cs="Times New Roman"/>
          <w:b/>
          <w:bCs/>
          <w:lang w:val="en-CA"/>
        </w:rPr>
      </w:pPr>
      <w:r w:rsidRPr="00231C90">
        <w:rPr>
          <w:rFonts w:ascii="Times New Roman" w:hAnsi="Times New Roman" w:cs="Times New Roman"/>
          <w:b/>
          <w:bCs/>
          <w:lang w:val="en-CA"/>
        </w:rPr>
        <w:br w:type="page"/>
      </w:r>
    </w:p>
    <w:p w14:paraId="344DBFAB" w14:textId="77777777" w:rsidR="009C39F4" w:rsidRPr="00231C90" w:rsidRDefault="00460FEA" w:rsidP="00460FEA">
      <w:pPr>
        <w:rPr>
          <w:rFonts w:ascii="Times New Roman" w:hAnsi="Times New Roman" w:cs="Times New Roman"/>
          <w:b/>
          <w:bCs/>
          <w:lang w:val="en-CA"/>
        </w:rPr>
      </w:pPr>
      <w:r w:rsidRPr="00231C90">
        <w:rPr>
          <w:rFonts w:ascii="Times New Roman" w:hAnsi="Times New Roman" w:cs="Times New Roman"/>
          <w:b/>
          <w:bCs/>
          <w:lang w:val="en-CA"/>
        </w:rPr>
        <w:lastRenderedPageBreak/>
        <w:t>Figures</w:t>
      </w:r>
      <w:r w:rsidR="009C39F4" w:rsidRPr="00231C90">
        <w:rPr>
          <w:rFonts w:ascii="Times New Roman" w:hAnsi="Times New Roman" w:cs="Times New Roman"/>
          <w:b/>
          <w:bCs/>
          <w:lang w:val="en-CA"/>
        </w:rPr>
        <w:t xml:space="preserve"> &amp; Tables</w:t>
      </w:r>
      <w:r w:rsidRPr="00231C90">
        <w:rPr>
          <w:rFonts w:ascii="Times New Roman" w:hAnsi="Times New Roman" w:cs="Times New Roman"/>
          <w:b/>
          <w:bCs/>
          <w:lang w:val="en-CA"/>
        </w:rPr>
        <w:t xml:space="preserve"> </w:t>
      </w:r>
    </w:p>
    <w:p w14:paraId="6F69DE90" w14:textId="5A2A0ED3" w:rsidR="00A0014B" w:rsidRPr="00A0014B" w:rsidRDefault="00A0014B" w:rsidP="00460FEA">
      <w:pPr>
        <w:rPr>
          <w:rFonts w:ascii="Times New Roman" w:hAnsi="Times New Roman" w:cs="Times New Roman"/>
          <w:b/>
          <w:bCs/>
          <w:lang w:val="en-CA"/>
        </w:rPr>
      </w:pPr>
      <w:r w:rsidRPr="00DD3483">
        <w:rPr>
          <w:rFonts w:ascii="Times New Roman" w:hAnsi="Times New Roman" w:cs="Times New Roman"/>
          <w:sz w:val="18"/>
          <w:szCs w:val="18"/>
          <w:lang w:val="en-US"/>
        </w:rPr>
        <w:t>[</w:t>
      </w:r>
      <w:r>
        <w:rPr>
          <w:rFonts w:ascii="Times New Roman" w:hAnsi="Times New Roman" w:cs="Times New Roman"/>
          <w:sz w:val="18"/>
          <w:szCs w:val="18"/>
          <w:highlight w:val="yellow"/>
          <w:lang w:val="en-US"/>
        </w:rPr>
        <w:t>Figures &amp; tables</w:t>
      </w:r>
      <w:r w:rsidRPr="00DD3483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must follow</w:t>
      </w:r>
      <w:r w:rsidRP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APA Style’s guiding principles: </w:t>
      </w:r>
      <w:hyperlink r:id="rId12" w:history="1">
        <w:r w:rsidRPr="00A0014B">
          <w:rPr>
            <w:rStyle w:val="Hyperlien"/>
            <w:rFonts w:ascii="Times New Roman" w:hAnsi="Times New Roman" w:cs="Times New Roman"/>
            <w:sz w:val="18"/>
            <w:szCs w:val="18"/>
            <w:highlight w:val="yellow"/>
            <w:lang w:val="en-US"/>
          </w:rPr>
          <w:t>https://apastyle.apa.org/style-grammar-guidelines/tables-figures</w:t>
        </w:r>
      </w:hyperlink>
      <w:r w:rsidRPr="00DD3483">
        <w:rPr>
          <w:rFonts w:ascii="Times New Roman" w:hAnsi="Times New Roman" w:cs="Times New Roman"/>
          <w:sz w:val="18"/>
          <w:szCs w:val="18"/>
          <w:lang w:val="en-US"/>
        </w:rPr>
        <w:t>]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025D4FA1" w14:textId="50C48D55" w:rsidR="008E5FEE" w:rsidRPr="008E5FEE" w:rsidRDefault="00A0014B">
      <w:pPr>
        <w:rPr>
          <w:rFonts w:ascii="Times New Roman" w:hAnsi="Times New Roman" w:cs="Times New Roman"/>
          <w:lang w:val="en-US"/>
        </w:rPr>
      </w:pPr>
      <w:r w:rsidRPr="008E5FEE">
        <w:rPr>
          <w:rFonts w:ascii="Times New Roman" w:hAnsi="Times New Roman" w:cs="Times New Roman"/>
          <w:lang w:val="en-US"/>
        </w:rPr>
        <w:t xml:space="preserve">Examples below </w:t>
      </w:r>
    </w:p>
    <w:p w14:paraId="19A467A4" w14:textId="48F59289" w:rsidR="00A0014B" w:rsidRPr="0083147C" w:rsidRDefault="00A0014B" w:rsidP="00A0014B">
      <w:pPr>
        <w:pStyle w:val="EndNoteBibliography"/>
        <w:spacing w:after="0" w:line="480" w:lineRule="auto"/>
        <w:jc w:val="both"/>
        <w:rPr>
          <w:rFonts w:asciiTheme="minorHAnsi" w:hAnsiTheme="minorHAnsi" w:cs="Times New Roman"/>
          <w:b/>
          <w:bCs/>
          <w:sz w:val="20"/>
          <w:szCs w:val="20"/>
          <w:lang w:val="en-CA"/>
        </w:rPr>
      </w:pPr>
      <w:r w:rsidRPr="0083147C">
        <w:rPr>
          <w:rFonts w:asciiTheme="minorHAnsi" w:hAnsiTheme="minorHAnsi" w:cs="Times New Roman"/>
          <w:b/>
          <w:bCs/>
          <w:sz w:val="20"/>
          <w:szCs w:val="20"/>
          <w:lang w:val="en-CA"/>
        </w:rPr>
        <w:t>Figure 1</w:t>
      </w:r>
    </w:p>
    <w:p w14:paraId="5328BC9E" w14:textId="77777777" w:rsidR="00A0014B" w:rsidRPr="0083147C" w:rsidRDefault="00A0014B" w:rsidP="00A0014B">
      <w:pPr>
        <w:spacing w:after="0" w:line="480" w:lineRule="auto"/>
        <w:contextualSpacing/>
        <w:rPr>
          <w:rFonts w:eastAsia="Times New Roman" w:cstheme="minorHAnsi"/>
          <w:i/>
          <w:iCs/>
          <w:color w:val="000000"/>
          <w:sz w:val="20"/>
          <w:szCs w:val="20"/>
        </w:rPr>
      </w:pPr>
      <w:r w:rsidRPr="0083147C">
        <w:rPr>
          <w:rFonts w:eastAsia="Times New Roman" w:cstheme="minorHAnsi"/>
          <w:i/>
          <w:iCs/>
          <w:color w:val="000000"/>
          <w:sz w:val="20"/>
          <w:szCs w:val="20"/>
        </w:rPr>
        <w:t>PRISMA Diagram from Covidence; January 1, 2013, to July 1, 2024</w:t>
      </w:r>
    </w:p>
    <w:p w14:paraId="17B5199D" w14:textId="5EBF6311" w:rsidR="00A0014B" w:rsidRPr="00A0014B" w:rsidRDefault="00A0014B">
      <w:pPr>
        <w:rPr>
          <w:rFonts w:ascii="Times New Roman" w:hAnsi="Times New Roman" w:cs="Times New Roman"/>
          <w:b/>
          <w:bCs/>
        </w:rPr>
      </w:pPr>
      <w:r w:rsidRPr="0083147C">
        <w:rPr>
          <w:rFonts w:cs="Times New Roman"/>
          <w:noProof/>
          <w:sz w:val="19"/>
          <w:szCs w:val="19"/>
          <w:lang w:val="en-CA"/>
        </w:rPr>
        <w:drawing>
          <wp:inline distT="0" distB="0" distL="0" distR="0" wp14:anchorId="6F487032" wp14:editId="49051304">
            <wp:extent cx="5067402" cy="5980309"/>
            <wp:effectExtent l="0" t="0" r="0" b="0"/>
            <wp:docPr id="10627662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66219" name=""/>
                    <pic:cNvPicPr/>
                  </pic:nvPicPr>
                  <pic:blipFill rotWithShape="1">
                    <a:blip r:embed="rId13"/>
                    <a:srcRect l="18119" b="15913"/>
                    <a:stretch/>
                  </pic:blipFill>
                  <pic:spPr bwMode="auto">
                    <a:xfrm>
                      <a:off x="0" y="0"/>
                      <a:ext cx="5067402" cy="5980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507D8" w14:textId="77777777" w:rsidR="00460FEA" w:rsidRPr="001D54BF" w:rsidRDefault="00460FEA">
      <w:pPr>
        <w:rPr>
          <w:rFonts w:ascii="Times New Roman" w:hAnsi="Times New Roman" w:cs="Times New Roman"/>
          <w:b/>
          <w:bCs/>
          <w:lang w:val="en-CA"/>
        </w:rPr>
      </w:pPr>
    </w:p>
    <w:p w14:paraId="100969A3" w14:textId="1C4A0826" w:rsidR="00460FEA" w:rsidRPr="001D54BF" w:rsidRDefault="00460FEA">
      <w:pPr>
        <w:rPr>
          <w:rFonts w:ascii="Times New Roman" w:hAnsi="Times New Roman" w:cs="Times New Roman"/>
          <w:b/>
          <w:bCs/>
          <w:lang w:val="en-CA"/>
        </w:rPr>
      </w:pPr>
      <w:r w:rsidRPr="001D54BF">
        <w:rPr>
          <w:rFonts w:ascii="Times New Roman" w:hAnsi="Times New Roman" w:cs="Times New Roman"/>
          <w:b/>
          <w:bCs/>
          <w:lang w:val="en-CA"/>
        </w:rPr>
        <w:br w:type="page"/>
      </w:r>
    </w:p>
    <w:p w14:paraId="3088ECC9" w14:textId="77777777" w:rsidR="00A0014B" w:rsidRPr="00C302D6" w:rsidRDefault="00A0014B" w:rsidP="00A0014B">
      <w:pPr>
        <w:spacing w:after="0" w:line="480" w:lineRule="auto"/>
        <w:rPr>
          <w:rFonts w:ascii="Calibri" w:hAnsi="Calibri" w:cs="Calibri"/>
          <w:b/>
          <w:bCs/>
          <w:sz w:val="20"/>
          <w:szCs w:val="20"/>
          <w:lang w:val="en-US"/>
        </w:rPr>
      </w:pPr>
      <w:r w:rsidRPr="00C302D6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Figure 1</w:t>
      </w:r>
    </w:p>
    <w:p w14:paraId="0FF0B550" w14:textId="77777777" w:rsidR="00A0014B" w:rsidRDefault="00A0014B" w:rsidP="00A0014B">
      <w:pPr>
        <w:spacing w:after="0" w:line="480" w:lineRule="auto"/>
        <w:rPr>
          <w:rFonts w:ascii="Calibri" w:hAnsi="Calibri" w:cs="Calibri"/>
          <w:i/>
          <w:iCs/>
          <w:sz w:val="20"/>
          <w:szCs w:val="20"/>
          <w:lang w:val="en-US"/>
        </w:rPr>
      </w:pPr>
      <w:r w:rsidRPr="00C302D6">
        <w:rPr>
          <w:rFonts w:ascii="Calibri" w:hAnsi="Calibri" w:cs="Calibri"/>
          <w:i/>
          <w:iCs/>
          <w:sz w:val="20"/>
          <w:szCs w:val="20"/>
          <w:lang w:val="en-US"/>
        </w:rPr>
        <w:t>Data collection activities</w:t>
      </w:r>
    </w:p>
    <w:p w14:paraId="5F274A5B" w14:textId="3AF58E00" w:rsidR="00460FEA" w:rsidRPr="001D54BF" w:rsidRDefault="00A0014B">
      <w:pPr>
        <w:rPr>
          <w:rFonts w:ascii="Times New Roman" w:hAnsi="Times New Roman" w:cs="Times New Roman"/>
          <w:b/>
          <w:bCs/>
          <w:lang w:val="en-CA"/>
        </w:rPr>
      </w:pPr>
      <w:r>
        <w:rPr>
          <w:rFonts w:asciiTheme="majorHAnsi" w:hAnsiTheme="majorHAnsi" w:cstheme="majorHAnsi"/>
          <w:b/>
          <w:bCs/>
          <w:noProof/>
          <w:sz w:val="20"/>
          <w:szCs w:val="20"/>
        </w:rPr>
        <w:drawing>
          <wp:inline distT="0" distB="0" distL="0" distR="0" wp14:anchorId="7955784E" wp14:editId="2E174FDE">
            <wp:extent cx="5760720" cy="4744271"/>
            <wp:effectExtent l="0" t="0" r="5080" b="5715"/>
            <wp:docPr id="733630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44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0FEA" w:rsidRPr="001D54BF">
        <w:rPr>
          <w:rFonts w:ascii="Times New Roman" w:hAnsi="Times New Roman" w:cs="Times New Roman"/>
          <w:b/>
          <w:bCs/>
          <w:lang w:val="en-CA"/>
        </w:rPr>
        <w:br w:type="page"/>
      </w:r>
    </w:p>
    <w:p w14:paraId="16D7FF60" w14:textId="79D8279F" w:rsidR="00C03D54" w:rsidRDefault="00C03D54" w:rsidP="00460FEA">
      <w:pPr>
        <w:rPr>
          <w:rFonts w:ascii="Times New Roman" w:hAnsi="Times New Roman" w:cs="Times New Roman"/>
          <w:b/>
          <w:bCs/>
          <w:lang w:val="en-CA"/>
        </w:rPr>
      </w:pPr>
      <w:r w:rsidRPr="001D54BF">
        <w:rPr>
          <w:rFonts w:ascii="Times New Roman" w:hAnsi="Times New Roman" w:cs="Times New Roman"/>
          <w:b/>
          <w:bCs/>
          <w:lang w:val="en-CA"/>
        </w:rPr>
        <w:lastRenderedPageBreak/>
        <w:t>Tables</w:t>
      </w:r>
    </w:p>
    <w:p w14:paraId="67C4B0F8" w14:textId="77777777" w:rsidR="008E5FEE" w:rsidRPr="008E5FEE" w:rsidRDefault="008E5FEE" w:rsidP="008E5FEE">
      <w:pPr>
        <w:rPr>
          <w:rFonts w:ascii="Times New Roman" w:hAnsi="Times New Roman" w:cs="Times New Roman"/>
          <w:lang w:val="en-US"/>
        </w:rPr>
      </w:pPr>
      <w:r w:rsidRPr="008E5FEE">
        <w:rPr>
          <w:rFonts w:ascii="Times New Roman" w:hAnsi="Times New Roman" w:cs="Times New Roman"/>
          <w:lang w:val="en-US"/>
        </w:rPr>
        <w:t xml:space="preserve">Examples below </w:t>
      </w:r>
    </w:p>
    <w:p w14:paraId="418D5E5F" w14:textId="77777777" w:rsidR="008E5FEE" w:rsidRPr="001D54BF" w:rsidRDefault="008E5FEE" w:rsidP="00460FEA">
      <w:pPr>
        <w:rPr>
          <w:rFonts w:ascii="Times New Roman" w:hAnsi="Times New Roman" w:cs="Times New Roman"/>
          <w:b/>
          <w:bCs/>
          <w:lang w:val="en-CA"/>
        </w:rPr>
      </w:pPr>
    </w:p>
    <w:p w14:paraId="09D3BADB" w14:textId="77777777" w:rsidR="00A0014B" w:rsidRPr="008F7BD9" w:rsidRDefault="00A0014B" w:rsidP="00A0014B">
      <w:pPr>
        <w:spacing w:after="0" w:line="480" w:lineRule="auto"/>
        <w:rPr>
          <w:rFonts w:ascii="Calibri" w:hAnsi="Calibri" w:cs="Calibri"/>
          <w:sz w:val="20"/>
          <w:szCs w:val="20"/>
          <w:lang w:val="en-US"/>
        </w:rPr>
      </w:pPr>
      <w:r w:rsidRPr="008F7BD9">
        <w:rPr>
          <w:rFonts w:ascii="Calibri" w:hAnsi="Calibri" w:cs="Calibri"/>
          <w:b/>
          <w:bCs/>
          <w:sz w:val="20"/>
          <w:szCs w:val="20"/>
          <w:lang w:val="en-US"/>
        </w:rPr>
        <w:t>Table 1</w:t>
      </w:r>
      <w:r w:rsidRPr="008F7BD9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1AB41C35" w14:textId="56D5F518" w:rsidR="00A0014B" w:rsidRPr="008F7BD9" w:rsidRDefault="00A0014B" w:rsidP="00A0014B">
      <w:pPr>
        <w:spacing w:after="0" w:line="480" w:lineRule="auto"/>
        <w:rPr>
          <w:rFonts w:ascii="Calibri" w:hAnsi="Calibri" w:cs="Calibri"/>
          <w:i/>
          <w:iCs/>
          <w:sz w:val="20"/>
          <w:szCs w:val="20"/>
          <w:lang w:val="en-US"/>
        </w:rPr>
      </w:pP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Example of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F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ocus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G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roup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Q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>uestions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0014B" w:rsidRPr="007C12FF" w14:paraId="57EDD265" w14:textId="77777777" w:rsidTr="00D273D2">
        <w:trPr>
          <w:trHeight w:val="147"/>
        </w:trPr>
        <w:tc>
          <w:tcPr>
            <w:tcW w:w="9350" w:type="dxa"/>
            <w:shd w:val="clear" w:color="auto" w:fill="8496B0" w:themeFill="text2" w:themeFillTint="99"/>
          </w:tcPr>
          <w:p w14:paraId="0AAADD05" w14:textId="77777777" w:rsidR="00A0014B" w:rsidRPr="00E01082" w:rsidRDefault="00A0014B" w:rsidP="00D273D2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01082">
              <w:rPr>
                <w:rFonts w:cstheme="minorHAnsi"/>
                <w:sz w:val="20"/>
                <w:szCs w:val="20"/>
              </w:rPr>
              <w:t>Question</w:t>
            </w:r>
          </w:p>
        </w:tc>
      </w:tr>
      <w:tr w:rsidR="00A0014B" w:rsidRPr="001F4607" w14:paraId="4E8B73D6" w14:textId="77777777" w:rsidTr="00D273D2">
        <w:tc>
          <w:tcPr>
            <w:tcW w:w="9350" w:type="dxa"/>
          </w:tcPr>
          <w:p w14:paraId="59AD54C4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has been your experience in being a part of the implementation of virtual PIECES?</w:t>
            </w:r>
          </w:p>
          <w:p w14:paraId="6999C881" w14:textId="77777777" w:rsidR="00A0014B" w:rsidRPr="00E01082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E01082">
              <w:rPr>
                <w:rFonts w:cstheme="minorHAnsi"/>
                <w:sz w:val="20"/>
                <w:szCs w:val="20"/>
              </w:rPr>
              <w:t>What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worked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well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>?</w:t>
            </w:r>
          </w:p>
          <w:p w14:paraId="4BADECE1" w14:textId="77777777" w:rsidR="00A0014B" w:rsidRPr="008E547C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could have been done differently or better?</w:t>
            </w:r>
          </w:p>
          <w:p w14:paraId="6A6562C8" w14:textId="77777777" w:rsidR="00A0014B" w:rsidRPr="008E547C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new learnings did you gain in being part of the project?</w:t>
            </w:r>
          </w:p>
        </w:tc>
      </w:tr>
      <w:tr w:rsidR="00A0014B" w:rsidRPr="001F4607" w14:paraId="674870AF" w14:textId="77777777" w:rsidTr="00D273D2">
        <w:tc>
          <w:tcPr>
            <w:tcW w:w="9350" w:type="dxa"/>
          </w:tcPr>
          <w:p w14:paraId="56E7C922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To what extent has the use of the PIECES approach with virtual team collaboration (videoconferencing) changed staff practice? </w:t>
            </w:r>
          </w:p>
          <w:p w14:paraId="151C08E0" w14:textId="77777777" w:rsidR="00A0014B" w:rsidRPr="00E01082" w:rsidRDefault="00A0014B" w:rsidP="00A0014B">
            <w:pPr>
              <w:pStyle w:val="Paragraphedeliste"/>
              <w:numPr>
                <w:ilvl w:val="1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E01082">
              <w:rPr>
                <w:rFonts w:cstheme="minorHAnsi"/>
                <w:sz w:val="20"/>
                <w:szCs w:val="20"/>
              </w:rPr>
              <w:t xml:space="preserve">Engagement of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family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members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? </w:t>
            </w:r>
          </w:p>
          <w:p w14:paraId="6F8D45F3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How does involving family members in the care of residents fit into staff’s daily work experience? </w:t>
            </w:r>
          </w:p>
          <w:p w14:paraId="19C16D8C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What were the benefits of using virtual technology?  </w:t>
            </w:r>
          </w:p>
          <w:p w14:paraId="2C94477D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were the detractions of using virtual technology?</w:t>
            </w:r>
          </w:p>
          <w:p w14:paraId="4F873FA8" w14:textId="77777777" w:rsidR="00A0014B" w:rsidRPr="00E01082" w:rsidRDefault="00A0014B" w:rsidP="00A0014B">
            <w:pPr>
              <w:pStyle w:val="Paragraphedeliste"/>
              <w:numPr>
                <w:ilvl w:val="1"/>
                <w:numId w:val="5"/>
              </w:numPr>
              <w:jc w:val="both"/>
              <w:rPr>
                <w:rFonts w:cstheme="minorHAnsi"/>
                <w:sz w:val="20"/>
                <w:szCs w:val="20"/>
                <w:u w:val="single"/>
              </w:rPr>
            </w:pPr>
            <w:r w:rsidRPr="00E01082">
              <w:rPr>
                <w:rFonts w:cstheme="minorHAnsi"/>
                <w:sz w:val="20"/>
                <w:szCs w:val="20"/>
              </w:rPr>
              <w:t xml:space="preserve">Collaboration of </w:t>
            </w:r>
            <w:proofErr w:type="gramStart"/>
            <w:r w:rsidRPr="00E01082">
              <w:rPr>
                <w:rFonts w:cstheme="minorHAnsi"/>
                <w:sz w:val="20"/>
                <w:szCs w:val="20"/>
              </w:rPr>
              <w:t>team</w:t>
            </w:r>
            <w:proofErr w:type="gram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members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? </w:t>
            </w:r>
          </w:p>
          <w:p w14:paraId="12A1E12F" w14:textId="77777777" w:rsidR="00A0014B" w:rsidRPr="008E547C" w:rsidRDefault="00A0014B" w:rsidP="00A0014B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does the virtual team collaboration aspect of PIECES fit into the staff</w:t>
            </w:r>
            <w:r>
              <w:rPr>
                <w:rFonts w:cstheme="minorHAnsi"/>
                <w:sz w:val="20"/>
                <w:szCs w:val="20"/>
                <w:lang w:val="en-US"/>
              </w:rPr>
              <w:t>’s</w:t>
            </w: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 daily work experience?</w:t>
            </w:r>
          </w:p>
        </w:tc>
      </w:tr>
      <w:tr w:rsidR="00A0014B" w:rsidRPr="001F4607" w14:paraId="6A45AD6F" w14:textId="77777777" w:rsidTr="00D273D2">
        <w:tc>
          <w:tcPr>
            <w:tcW w:w="9350" w:type="dxa"/>
          </w:tcPr>
          <w:p w14:paraId="6117D4A5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did you think of the training and mentoring component of the PIECES project?</w:t>
            </w:r>
          </w:p>
        </w:tc>
      </w:tr>
      <w:tr w:rsidR="00A0014B" w:rsidRPr="001F4607" w14:paraId="4B3CEB4E" w14:textId="77777777" w:rsidTr="00D273D2">
        <w:tc>
          <w:tcPr>
            <w:tcW w:w="9350" w:type="dxa"/>
          </w:tcPr>
          <w:p w14:paraId="0E1B5FF5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do you see virtual PIECES being used in the LTC home after the study is completed?</w:t>
            </w:r>
          </w:p>
        </w:tc>
      </w:tr>
      <w:tr w:rsidR="00A0014B" w:rsidRPr="001F4607" w14:paraId="7BC9D29E" w14:textId="77777777" w:rsidTr="00D273D2">
        <w:tc>
          <w:tcPr>
            <w:tcW w:w="9350" w:type="dxa"/>
          </w:tcPr>
          <w:p w14:paraId="7B1BFD1A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would you describe the level of success of the virtual implementation of the PIECES approach in the LTC home?</w:t>
            </w:r>
          </w:p>
        </w:tc>
      </w:tr>
      <w:tr w:rsidR="00A0014B" w:rsidRPr="001F4607" w14:paraId="4546477D" w14:textId="77777777" w:rsidTr="00D273D2">
        <w:tc>
          <w:tcPr>
            <w:tcW w:w="9350" w:type="dxa"/>
          </w:tcPr>
          <w:p w14:paraId="08A1E120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complicated is the implementation process of the PIECES approach with virtual care conferences?</w:t>
            </w:r>
          </w:p>
        </w:tc>
      </w:tr>
      <w:tr w:rsidR="00A0014B" w:rsidRPr="001F4607" w14:paraId="678DCEAB" w14:textId="77777777" w:rsidTr="00D273D2">
        <w:tc>
          <w:tcPr>
            <w:tcW w:w="9350" w:type="dxa"/>
          </w:tcPr>
          <w:p w14:paraId="34316F76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do you think will continue to be put in place (e.g., huddles, algorithms, referral processes, PIECES shifts) so that staff can use the PIECES approach?</w:t>
            </w:r>
          </w:p>
        </w:tc>
      </w:tr>
    </w:tbl>
    <w:p w14:paraId="463E56EE" w14:textId="77777777" w:rsidR="00A0014B" w:rsidRDefault="00A0014B" w:rsidP="00A0014B">
      <w:pPr>
        <w:spacing w:after="0" w:line="480" w:lineRule="auto"/>
        <w:rPr>
          <w:lang w:val="en-US"/>
        </w:rPr>
        <w:sectPr w:rsidR="00A0014B" w:rsidSect="00A0014B">
          <w:pgSz w:w="12219" w:h="15842"/>
          <w:pgMar w:top="1418" w:right="1418" w:bottom="1418" w:left="1418" w:header="709" w:footer="709" w:gutter="0"/>
          <w:cols w:space="708"/>
          <w:docGrid w:linePitch="360"/>
        </w:sectPr>
      </w:pPr>
    </w:p>
    <w:p w14:paraId="676A3288" w14:textId="77777777" w:rsidR="008E5FEE" w:rsidRPr="00BE639A" w:rsidRDefault="008E5FEE" w:rsidP="008E5FEE">
      <w:pPr>
        <w:spacing w:after="0" w:line="480" w:lineRule="auto"/>
        <w:rPr>
          <w:rFonts w:cstheme="minorHAnsi"/>
          <w:b/>
          <w:bCs/>
          <w:color w:val="000000" w:themeColor="text1"/>
          <w:sz w:val="20"/>
          <w:szCs w:val="20"/>
        </w:rPr>
      </w:pPr>
      <w:r w:rsidRPr="002767B2">
        <w:rPr>
          <w:rFonts w:cstheme="minorHAnsi"/>
          <w:b/>
          <w:bCs/>
          <w:color w:val="000000" w:themeColor="text1"/>
          <w:sz w:val="20"/>
          <w:szCs w:val="20"/>
        </w:rPr>
        <w:lastRenderedPageBreak/>
        <w:t>Table 2</w:t>
      </w:r>
    </w:p>
    <w:p w14:paraId="70218B4E" w14:textId="77777777" w:rsidR="008E5FEE" w:rsidRPr="00BE639A" w:rsidRDefault="008E5FEE" w:rsidP="008E5FEE">
      <w:pPr>
        <w:spacing w:after="0" w:line="480" w:lineRule="auto"/>
        <w:rPr>
          <w:rFonts w:cstheme="minorHAnsi"/>
          <w:i/>
          <w:iCs/>
          <w:sz w:val="20"/>
          <w:szCs w:val="20"/>
        </w:rPr>
      </w:pPr>
      <w:r w:rsidRPr="002767B2">
        <w:rPr>
          <w:rFonts w:cstheme="minorHAnsi"/>
          <w:i/>
          <w:iCs/>
          <w:color w:val="000000" w:themeColor="text1"/>
          <w:sz w:val="20"/>
          <w:szCs w:val="20"/>
        </w:rPr>
        <w:t xml:space="preserve">Means, Standard Deviations, and </w:t>
      </w:r>
      <w:r w:rsidRPr="002767B2">
        <w:rPr>
          <w:rFonts w:cstheme="minorHAnsi"/>
          <w:i/>
          <w:iCs/>
          <w:sz w:val="20"/>
          <w:szCs w:val="20"/>
        </w:rPr>
        <w:t>Bivariate Correlations (Sample 1)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2"/>
        <w:gridCol w:w="766"/>
        <w:gridCol w:w="774"/>
        <w:gridCol w:w="792"/>
        <w:gridCol w:w="793"/>
        <w:gridCol w:w="793"/>
        <w:gridCol w:w="792"/>
        <w:gridCol w:w="793"/>
        <w:gridCol w:w="793"/>
        <w:gridCol w:w="792"/>
        <w:gridCol w:w="793"/>
        <w:gridCol w:w="793"/>
        <w:gridCol w:w="763"/>
      </w:tblGrid>
      <w:tr w:rsidR="008E5FEE" w:rsidRPr="002767B2" w14:paraId="2884BDF4" w14:textId="77777777" w:rsidTr="00D273D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1EA31D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2087AEC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Means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104994D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SD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71DFAF9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2D5FB8C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4C4169D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0487118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4CB79A5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3AA8EDF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7DBD3DC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FF88FA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DAAE92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00BE886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</w:t>
            </w:r>
          </w:p>
        </w:tc>
      </w:tr>
      <w:tr w:rsidR="008E5FEE" w:rsidRPr="002767B2" w14:paraId="366A3730" w14:textId="77777777" w:rsidTr="00D273D2">
        <w:tc>
          <w:tcPr>
            <w:tcW w:w="0" w:type="auto"/>
            <w:tcBorders>
              <w:top w:val="single" w:sz="4" w:space="0" w:color="auto"/>
            </w:tcBorders>
          </w:tcPr>
          <w:p w14:paraId="0777F2E4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1. SBNH-L 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FADCB1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3.92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55F5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1.06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21AAEB05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.96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3506D4C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621D34A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1579AF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784145C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7B1DEE1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4644585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46FE46B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23ECBCE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</w:tcPr>
          <w:p w14:paraId="4C1756D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36A0EAD8" w14:textId="77777777" w:rsidTr="00D273D2">
        <w:tc>
          <w:tcPr>
            <w:tcW w:w="0" w:type="auto"/>
          </w:tcPr>
          <w:p w14:paraId="23D40D2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2. Age</w:t>
            </w:r>
          </w:p>
        </w:tc>
        <w:tc>
          <w:tcPr>
            <w:tcW w:w="0" w:type="auto"/>
          </w:tcPr>
          <w:p w14:paraId="190A17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41.14</w:t>
            </w:r>
          </w:p>
        </w:tc>
        <w:tc>
          <w:tcPr>
            <w:tcW w:w="0" w:type="auto"/>
          </w:tcPr>
          <w:p w14:paraId="3336F39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11.50</w:t>
            </w:r>
          </w:p>
        </w:tc>
        <w:tc>
          <w:tcPr>
            <w:tcW w:w="792" w:type="dxa"/>
          </w:tcPr>
          <w:p w14:paraId="5E2AA5A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-.13</w:t>
            </w:r>
          </w:p>
        </w:tc>
        <w:tc>
          <w:tcPr>
            <w:tcW w:w="793" w:type="dxa"/>
          </w:tcPr>
          <w:p w14:paraId="2521659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0D43F42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02F9636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466BF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4C0347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CAA201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59DB7D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EA1C63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4F3EC88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52812F1F" w14:textId="77777777" w:rsidTr="00D273D2">
        <w:tc>
          <w:tcPr>
            <w:tcW w:w="0" w:type="auto"/>
          </w:tcPr>
          <w:p w14:paraId="565E3297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 Years in current position</w:t>
            </w:r>
          </w:p>
        </w:tc>
        <w:tc>
          <w:tcPr>
            <w:tcW w:w="0" w:type="auto"/>
          </w:tcPr>
          <w:p w14:paraId="76C7A7B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8.35</w:t>
            </w:r>
          </w:p>
        </w:tc>
        <w:tc>
          <w:tcPr>
            <w:tcW w:w="0" w:type="auto"/>
          </w:tcPr>
          <w:p w14:paraId="64790D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7.25</w:t>
            </w:r>
          </w:p>
        </w:tc>
        <w:tc>
          <w:tcPr>
            <w:tcW w:w="792" w:type="dxa"/>
          </w:tcPr>
          <w:p w14:paraId="12FAD24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-.13</w:t>
            </w:r>
          </w:p>
        </w:tc>
        <w:tc>
          <w:tcPr>
            <w:tcW w:w="793" w:type="dxa"/>
          </w:tcPr>
          <w:p w14:paraId="3B610B3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.57**</w:t>
            </w:r>
          </w:p>
        </w:tc>
        <w:tc>
          <w:tcPr>
            <w:tcW w:w="793" w:type="dxa"/>
          </w:tcPr>
          <w:p w14:paraId="14F708C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2" w:type="dxa"/>
          </w:tcPr>
          <w:p w14:paraId="64189A0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1EDAC3C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4996A2E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2F5704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0CE1629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D90B61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73A66BC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16A056C3" w14:textId="77777777" w:rsidTr="00D273D2">
        <w:tc>
          <w:tcPr>
            <w:tcW w:w="0" w:type="auto"/>
          </w:tcPr>
          <w:p w14:paraId="40F987E9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 Number of subordinates</w:t>
            </w:r>
          </w:p>
        </w:tc>
        <w:tc>
          <w:tcPr>
            <w:tcW w:w="0" w:type="auto"/>
          </w:tcPr>
          <w:p w14:paraId="3FDFD2B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59.20</w:t>
            </w:r>
          </w:p>
        </w:tc>
        <w:tc>
          <w:tcPr>
            <w:tcW w:w="0" w:type="auto"/>
          </w:tcPr>
          <w:p w14:paraId="08A334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142.98</w:t>
            </w:r>
          </w:p>
        </w:tc>
        <w:tc>
          <w:tcPr>
            <w:tcW w:w="792" w:type="dxa"/>
          </w:tcPr>
          <w:p w14:paraId="7814CA8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.18*</w:t>
            </w:r>
          </w:p>
        </w:tc>
        <w:tc>
          <w:tcPr>
            <w:tcW w:w="793" w:type="dxa"/>
          </w:tcPr>
          <w:p w14:paraId="50AAA1B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-.10</w:t>
            </w:r>
          </w:p>
        </w:tc>
        <w:tc>
          <w:tcPr>
            <w:tcW w:w="793" w:type="dxa"/>
          </w:tcPr>
          <w:p w14:paraId="3D0BC3E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-.05</w:t>
            </w:r>
          </w:p>
        </w:tc>
        <w:tc>
          <w:tcPr>
            <w:tcW w:w="792" w:type="dxa"/>
          </w:tcPr>
          <w:p w14:paraId="076637A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7771BBE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141D27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534521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33DDF9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7B6CC1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6AC159D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5EE01925" w14:textId="77777777" w:rsidTr="00D273D2">
        <w:tc>
          <w:tcPr>
            <w:tcW w:w="0" w:type="auto"/>
          </w:tcPr>
          <w:p w14:paraId="202D3F86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5. Team size</w:t>
            </w:r>
          </w:p>
        </w:tc>
        <w:tc>
          <w:tcPr>
            <w:tcW w:w="0" w:type="auto"/>
          </w:tcPr>
          <w:p w14:paraId="02EAB28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42.14</w:t>
            </w:r>
          </w:p>
        </w:tc>
        <w:tc>
          <w:tcPr>
            <w:tcW w:w="0" w:type="auto"/>
          </w:tcPr>
          <w:p w14:paraId="00CEA28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101.87</w:t>
            </w:r>
          </w:p>
        </w:tc>
        <w:tc>
          <w:tcPr>
            <w:tcW w:w="792" w:type="dxa"/>
          </w:tcPr>
          <w:p w14:paraId="123E00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.10</w:t>
            </w:r>
          </w:p>
        </w:tc>
        <w:tc>
          <w:tcPr>
            <w:tcW w:w="793" w:type="dxa"/>
          </w:tcPr>
          <w:p w14:paraId="6FA89E3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.01</w:t>
            </w:r>
          </w:p>
        </w:tc>
        <w:tc>
          <w:tcPr>
            <w:tcW w:w="793" w:type="dxa"/>
          </w:tcPr>
          <w:p w14:paraId="32CBD35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-.06</w:t>
            </w:r>
          </w:p>
        </w:tc>
        <w:tc>
          <w:tcPr>
            <w:tcW w:w="792" w:type="dxa"/>
          </w:tcPr>
          <w:p w14:paraId="5076ED8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.36**</w:t>
            </w:r>
          </w:p>
        </w:tc>
        <w:tc>
          <w:tcPr>
            <w:tcW w:w="793" w:type="dxa"/>
          </w:tcPr>
          <w:p w14:paraId="7D83D7E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45FE435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4669F74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A416CF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AFDFC5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2CC6BA2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3D3E0BA7" w14:textId="77777777" w:rsidTr="00D273D2">
        <w:tc>
          <w:tcPr>
            <w:tcW w:w="0" w:type="auto"/>
          </w:tcPr>
          <w:p w14:paraId="56319C5F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6. Years as manager</w:t>
            </w:r>
          </w:p>
        </w:tc>
        <w:tc>
          <w:tcPr>
            <w:tcW w:w="0" w:type="auto"/>
          </w:tcPr>
          <w:p w14:paraId="4848D2F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8.44</w:t>
            </w:r>
          </w:p>
        </w:tc>
        <w:tc>
          <w:tcPr>
            <w:tcW w:w="0" w:type="auto"/>
          </w:tcPr>
          <w:p w14:paraId="2CD2EBA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8.18</w:t>
            </w:r>
          </w:p>
        </w:tc>
        <w:tc>
          <w:tcPr>
            <w:tcW w:w="792" w:type="dxa"/>
          </w:tcPr>
          <w:p w14:paraId="32A76B4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-.05</w:t>
            </w:r>
          </w:p>
        </w:tc>
        <w:tc>
          <w:tcPr>
            <w:tcW w:w="793" w:type="dxa"/>
          </w:tcPr>
          <w:p w14:paraId="5BCAE45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.73**</w:t>
            </w:r>
          </w:p>
        </w:tc>
        <w:tc>
          <w:tcPr>
            <w:tcW w:w="793" w:type="dxa"/>
          </w:tcPr>
          <w:p w14:paraId="11A7F41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.63**</w:t>
            </w:r>
          </w:p>
        </w:tc>
        <w:tc>
          <w:tcPr>
            <w:tcW w:w="792" w:type="dxa"/>
          </w:tcPr>
          <w:p w14:paraId="734BFF8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-.07</w:t>
            </w:r>
          </w:p>
        </w:tc>
        <w:tc>
          <w:tcPr>
            <w:tcW w:w="793" w:type="dxa"/>
          </w:tcPr>
          <w:p w14:paraId="4597C55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-.02</w:t>
            </w:r>
          </w:p>
        </w:tc>
        <w:tc>
          <w:tcPr>
            <w:tcW w:w="793" w:type="dxa"/>
          </w:tcPr>
          <w:p w14:paraId="6A79D9C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2" w:type="dxa"/>
          </w:tcPr>
          <w:p w14:paraId="5FA5160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5B4A660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5039EF5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599ED4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17F369CB" w14:textId="77777777" w:rsidTr="00D273D2">
        <w:tc>
          <w:tcPr>
            <w:tcW w:w="0" w:type="auto"/>
          </w:tcPr>
          <w:p w14:paraId="1051C895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7. Transformational leadership</w:t>
            </w:r>
          </w:p>
        </w:tc>
        <w:tc>
          <w:tcPr>
            <w:tcW w:w="0" w:type="auto"/>
          </w:tcPr>
          <w:p w14:paraId="2C88B77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4.05</w:t>
            </w:r>
          </w:p>
        </w:tc>
        <w:tc>
          <w:tcPr>
            <w:tcW w:w="0" w:type="auto"/>
          </w:tcPr>
          <w:p w14:paraId="13F3716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.58</w:t>
            </w:r>
          </w:p>
        </w:tc>
        <w:tc>
          <w:tcPr>
            <w:tcW w:w="792" w:type="dxa"/>
          </w:tcPr>
          <w:p w14:paraId="7D524B1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.54**</w:t>
            </w:r>
          </w:p>
        </w:tc>
        <w:tc>
          <w:tcPr>
            <w:tcW w:w="793" w:type="dxa"/>
          </w:tcPr>
          <w:p w14:paraId="5917A6E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.14</w:t>
            </w:r>
          </w:p>
        </w:tc>
        <w:tc>
          <w:tcPr>
            <w:tcW w:w="793" w:type="dxa"/>
          </w:tcPr>
          <w:p w14:paraId="7B6B5F0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-.02</w:t>
            </w:r>
          </w:p>
        </w:tc>
        <w:tc>
          <w:tcPr>
            <w:tcW w:w="792" w:type="dxa"/>
          </w:tcPr>
          <w:p w14:paraId="612AAC8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.06</w:t>
            </w:r>
          </w:p>
        </w:tc>
        <w:tc>
          <w:tcPr>
            <w:tcW w:w="793" w:type="dxa"/>
          </w:tcPr>
          <w:p w14:paraId="3D2A587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3" w:type="dxa"/>
          </w:tcPr>
          <w:p w14:paraId="1C91A74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.06</w:t>
            </w:r>
          </w:p>
        </w:tc>
        <w:tc>
          <w:tcPr>
            <w:tcW w:w="792" w:type="dxa"/>
          </w:tcPr>
          <w:p w14:paraId="1ACA150C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.82</w:t>
            </w:r>
          </w:p>
        </w:tc>
        <w:tc>
          <w:tcPr>
            <w:tcW w:w="793" w:type="dxa"/>
          </w:tcPr>
          <w:p w14:paraId="55963C2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7F8FB43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47014CF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7A86D0C1" w14:textId="77777777" w:rsidTr="00D273D2">
        <w:tc>
          <w:tcPr>
            <w:tcW w:w="0" w:type="auto"/>
          </w:tcPr>
          <w:p w14:paraId="702E4917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 Servant leadership</w:t>
            </w:r>
          </w:p>
        </w:tc>
        <w:tc>
          <w:tcPr>
            <w:tcW w:w="0" w:type="auto"/>
          </w:tcPr>
          <w:p w14:paraId="3AB6E7F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5.67</w:t>
            </w:r>
          </w:p>
        </w:tc>
        <w:tc>
          <w:tcPr>
            <w:tcW w:w="0" w:type="auto"/>
          </w:tcPr>
          <w:p w14:paraId="15EE159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.73</w:t>
            </w:r>
          </w:p>
        </w:tc>
        <w:tc>
          <w:tcPr>
            <w:tcW w:w="792" w:type="dxa"/>
          </w:tcPr>
          <w:p w14:paraId="69BF55C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.50**</w:t>
            </w:r>
          </w:p>
        </w:tc>
        <w:tc>
          <w:tcPr>
            <w:tcW w:w="793" w:type="dxa"/>
          </w:tcPr>
          <w:p w14:paraId="6C4A091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-.03</w:t>
            </w:r>
          </w:p>
        </w:tc>
        <w:tc>
          <w:tcPr>
            <w:tcW w:w="793" w:type="dxa"/>
          </w:tcPr>
          <w:p w14:paraId="6F4C46E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-.11</w:t>
            </w:r>
          </w:p>
        </w:tc>
        <w:tc>
          <w:tcPr>
            <w:tcW w:w="792" w:type="dxa"/>
          </w:tcPr>
          <w:p w14:paraId="5C48A33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.18*</w:t>
            </w:r>
          </w:p>
        </w:tc>
        <w:tc>
          <w:tcPr>
            <w:tcW w:w="793" w:type="dxa"/>
          </w:tcPr>
          <w:p w14:paraId="69AA881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.03</w:t>
            </w:r>
          </w:p>
        </w:tc>
        <w:tc>
          <w:tcPr>
            <w:tcW w:w="793" w:type="dxa"/>
          </w:tcPr>
          <w:p w14:paraId="4E32BD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-.07</w:t>
            </w:r>
          </w:p>
        </w:tc>
        <w:tc>
          <w:tcPr>
            <w:tcW w:w="792" w:type="dxa"/>
          </w:tcPr>
          <w:p w14:paraId="0B8F7E3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.51**</w:t>
            </w:r>
          </w:p>
        </w:tc>
        <w:tc>
          <w:tcPr>
            <w:tcW w:w="793" w:type="dxa"/>
          </w:tcPr>
          <w:p w14:paraId="1AEA309E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.73</w:t>
            </w:r>
          </w:p>
        </w:tc>
        <w:tc>
          <w:tcPr>
            <w:tcW w:w="793" w:type="dxa"/>
          </w:tcPr>
          <w:p w14:paraId="2557E40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37D4D1F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7DB72ED4" w14:textId="77777777" w:rsidTr="00D273D2">
        <w:tc>
          <w:tcPr>
            <w:tcW w:w="0" w:type="auto"/>
          </w:tcPr>
          <w:p w14:paraId="210383E3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9. Authentic leadership</w:t>
            </w:r>
          </w:p>
        </w:tc>
        <w:tc>
          <w:tcPr>
            <w:tcW w:w="0" w:type="auto"/>
          </w:tcPr>
          <w:p w14:paraId="1EE7540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3.07</w:t>
            </w:r>
          </w:p>
        </w:tc>
        <w:tc>
          <w:tcPr>
            <w:tcW w:w="0" w:type="auto"/>
          </w:tcPr>
          <w:p w14:paraId="2B8FBC6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.48</w:t>
            </w:r>
          </w:p>
        </w:tc>
        <w:tc>
          <w:tcPr>
            <w:tcW w:w="792" w:type="dxa"/>
          </w:tcPr>
          <w:p w14:paraId="443C95A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.49**</w:t>
            </w:r>
          </w:p>
        </w:tc>
        <w:tc>
          <w:tcPr>
            <w:tcW w:w="793" w:type="dxa"/>
          </w:tcPr>
          <w:p w14:paraId="63465C1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.09</w:t>
            </w:r>
          </w:p>
        </w:tc>
        <w:tc>
          <w:tcPr>
            <w:tcW w:w="793" w:type="dxa"/>
          </w:tcPr>
          <w:p w14:paraId="1D47ED8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-.01</w:t>
            </w:r>
          </w:p>
        </w:tc>
        <w:tc>
          <w:tcPr>
            <w:tcW w:w="792" w:type="dxa"/>
          </w:tcPr>
          <w:p w14:paraId="6B70CBC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.14*</w:t>
            </w:r>
          </w:p>
        </w:tc>
        <w:tc>
          <w:tcPr>
            <w:tcW w:w="793" w:type="dxa"/>
          </w:tcPr>
          <w:p w14:paraId="6145984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.02</w:t>
            </w:r>
          </w:p>
        </w:tc>
        <w:tc>
          <w:tcPr>
            <w:tcW w:w="793" w:type="dxa"/>
          </w:tcPr>
          <w:p w14:paraId="45EFF50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2" w:type="dxa"/>
          </w:tcPr>
          <w:p w14:paraId="2197AC1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.65**</w:t>
            </w:r>
          </w:p>
        </w:tc>
        <w:tc>
          <w:tcPr>
            <w:tcW w:w="793" w:type="dxa"/>
          </w:tcPr>
          <w:p w14:paraId="52B2B2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.52**</w:t>
            </w:r>
          </w:p>
        </w:tc>
        <w:tc>
          <w:tcPr>
            <w:tcW w:w="793" w:type="dxa"/>
          </w:tcPr>
          <w:p w14:paraId="2C79634E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.87</w:t>
            </w:r>
          </w:p>
        </w:tc>
        <w:tc>
          <w:tcPr>
            <w:tcW w:w="763" w:type="dxa"/>
          </w:tcPr>
          <w:p w14:paraId="47E3802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6F609DB3" w14:textId="77777777" w:rsidTr="00D273D2">
        <w:tc>
          <w:tcPr>
            <w:tcW w:w="0" w:type="auto"/>
          </w:tcPr>
          <w:p w14:paraId="778C67B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10. Social desirability</w:t>
            </w:r>
          </w:p>
        </w:tc>
        <w:tc>
          <w:tcPr>
            <w:tcW w:w="0" w:type="auto"/>
          </w:tcPr>
          <w:p w14:paraId="607486B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4.38</w:t>
            </w:r>
          </w:p>
        </w:tc>
        <w:tc>
          <w:tcPr>
            <w:tcW w:w="0" w:type="auto"/>
          </w:tcPr>
          <w:p w14:paraId="7160F83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.81</w:t>
            </w:r>
          </w:p>
        </w:tc>
        <w:tc>
          <w:tcPr>
            <w:tcW w:w="792" w:type="dxa"/>
          </w:tcPr>
          <w:p w14:paraId="301F38B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.13</w:t>
            </w:r>
          </w:p>
        </w:tc>
        <w:tc>
          <w:tcPr>
            <w:tcW w:w="793" w:type="dxa"/>
          </w:tcPr>
          <w:p w14:paraId="38D06D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.29**</w:t>
            </w:r>
          </w:p>
        </w:tc>
        <w:tc>
          <w:tcPr>
            <w:tcW w:w="793" w:type="dxa"/>
          </w:tcPr>
          <w:p w14:paraId="2F085BB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.23**</w:t>
            </w:r>
          </w:p>
        </w:tc>
        <w:tc>
          <w:tcPr>
            <w:tcW w:w="792" w:type="dxa"/>
          </w:tcPr>
          <w:p w14:paraId="6EB482D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3" w:type="dxa"/>
          </w:tcPr>
          <w:p w14:paraId="1E0BF40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-.01</w:t>
            </w:r>
          </w:p>
        </w:tc>
        <w:tc>
          <w:tcPr>
            <w:tcW w:w="793" w:type="dxa"/>
          </w:tcPr>
          <w:p w14:paraId="4B9E8C4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.19**</w:t>
            </w:r>
          </w:p>
        </w:tc>
        <w:tc>
          <w:tcPr>
            <w:tcW w:w="792" w:type="dxa"/>
          </w:tcPr>
          <w:p w14:paraId="1C78A62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.35**</w:t>
            </w:r>
          </w:p>
        </w:tc>
        <w:tc>
          <w:tcPr>
            <w:tcW w:w="793" w:type="dxa"/>
          </w:tcPr>
          <w:p w14:paraId="5B8A497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.17**</w:t>
            </w:r>
          </w:p>
        </w:tc>
        <w:tc>
          <w:tcPr>
            <w:tcW w:w="793" w:type="dxa"/>
          </w:tcPr>
          <w:p w14:paraId="6331D96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.25**</w:t>
            </w:r>
          </w:p>
        </w:tc>
        <w:tc>
          <w:tcPr>
            <w:tcW w:w="763" w:type="dxa"/>
          </w:tcPr>
          <w:p w14:paraId="0A6F6ACB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.76</w:t>
            </w:r>
          </w:p>
        </w:tc>
      </w:tr>
    </w:tbl>
    <w:p w14:paraId="688EBF74" w14:textId="77777777" w:rsidR="008E5FEE" w:rsidRDefault="008E5FEE" w:rsidP="008E5FEE">
      <w:pPr>
        <w:spacing w:after="0" w:line="480" w:lineRule="auto"/>
        <w:rPr>
          <w:rFonts w:cstheme="minorHAnsi"/>
          <w:i/>
          <w:iCs/>
          <w:sz w:val="20"/>
          <w:szCs w:val="20"/>
        </w:rPr>
      </w:pPr>
    </w:p>
    <w:p w14:paraId="4753C6D7" w14:textId="77777777" w:rsidR="008E5FEE" w:rsidRPr="002E7738" w:rsidRDefault="008E5FEE" w:rsidP="008E5FEE">
      <w:pPr>
        <w:rPr>
          <w:rFonts w:cstheme="minorHAnsi"/>
          <w:sz w:val="20"/>
          <w:szCs w:val="20"/>
          <w:lang w:val="en-US"/>
        </w:rPr>
        <w:sectPr w:rsidR="008E5FEE" w:rsidRPr="002E7738" w:rsidSect="008E5FEE">
          <w:headerReference w:type="default" r:id="rId15"/>
          <w:footerReference w:type="default" r:id="rId16"/>
          <w:pgSz w:w="15842" w:h="12242" w:orient="landscape"/>
          <w:pgMar w:top="1800" w:right="1440" w:bottom="1800" w:left="1440" w:header="708" w:footer="708" w:gutter="0"/>
          <w:cols w:space="708"/>
          <w:docGrid w:linePitch="360"/>
        </w:sectPr>
      </w:pPr>
      <w:r w:rsidRPr="002E7738">
        <w:rPr>
          <w:rFonts w:cstheme="minorHAnsi"/>
          <w:i/>
          <w:iCs/>
          <w:sz w:val="20"/>
          <w:szCs w:val="20"/>
          <w:lang w:val="en-US"/>
        </w:rPr>
        <w:t>Note.</w:t>
      </w:r>
      <w:r w:rsidRPr="002E7738">
        <w:rPr>
          <w:rFonts w:cstheme="minorHAnsi"/>
          <w:sz w:val="20"/>
          <w:szCs w:val="20"/>
          <w:lang w:val="en-US"/>
        </w:rPr>
        <w:t xml:space="preserve"> Values in bold in the diagonal represent Cronbach’s alphas. *  </w:t>
      </w:r>
      <w:r w:rsidRPr="002E7738">
        <w:rPr>
          <w:rFonts w:cstheme="minorHAnsi"/>
          <w:i/>
          <w:iCs/>
          <w:sz w:val="20"/>
          <w:szCs w:val="20"/>
          <w:lang w:val="en-US"/>
        </w:rPr>
        <w:t xml:space="preserve">p </w:t>
      </w:r>
      <w:r w:rsidRPr="002E7738">
        <w:rPr>
          <w:rFonts w:cstheme="minorHAnsi"/>
          <w:sz w:val="20"/>
          <w:szCs w:val="20"/>
          <w:lang w:val="en-US"/>
        </w:rPr>
        <w:t xml:space="preserve">&lt; .05. ** </w:t>
      </w:r>
      <w:r w:rsidRPr="002E7738">
        <w:rPr>
          <w:rFonts w:cstheme="minorHAnsi"/>
          <w:i/>
          <w:iCs/>
          <w:sz w:val="20"/>
          <w:szCs w:val="20"/>
          <w:lang w:val="en-US"/>
        </w:rPr>
        <w:t>p</w:t>
      </w:r>
      <w:r w:rsidRPr="002E7738">
        <w:rPr>
          <w:rFonts w:cstheme="minorHAnsi"/>
          <w:sz w:val="20"/>
          <w:szCs w:val="20"/>
          <w:lang w:val="en-US"/>
        </w:rPr>
        <w:t xml:space="preserve"> &lt; .01.</w:t>
      </w:r>
    </w:p>
    <w:p w14:paraId="5798C3A3" w14:textId="77777777" w:rsidR="005E76A9" w:rsidRPr="001C69AD" w:rsidRDefault="005E76A9" w:rsidP="008E5FEE">
      <w:pPr>
        <w:rPr>
          <w:rFonts w:ascii="Times New Roman" w:hAnsi="Times New Roman" w:cs="Times New Roman"/>
          <w:b/>
          <w:bCs/>
          <w:lang w:val="fr-FR"/>
        </w:rPr>
      </w:pPr>
    </w:p>
    <w:sectPr w:rsidR="005E76A9" w:rsidRPr="001C69AD" w:rsidSect="008E5FEE">
      <w:pgSz w:w="16817" w:h="11901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DEC50" w14:textId="77777777" w:rsidR="004D48B5" w:rsidRDefault="004D48B5">
      <w:pPr>
        <w:spacing w:after="0" w:line="240" w:lineRule="auto"/>
      </w:pPr>
      <w:r>
        <w:separator/>
      </w:r>
    </w:p>
  </w:endnote>
  <w:endnote w:type="continuationSeparator" w:id="0">
    <w:p w14:paraId="2F90237E" w14:textId="77777777" w:rsidR="004D48B5" w:rsidRDefault="004D4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9EB7D" w14:textId="77777777" w:rsidR="008E5FEE" w:rsidRPr="00A31541" w:rsidRDefault="008E5FEE" w:rsidP="00B00082">
    <w:pPr>
      <w:pStyle w:val="Pieddepage"/>
      <w:rPr>
        <w:sz w:val="18"/>
        <w:szCs w:val="18"/>
        <w:lang w:val="en-US"/>
      </w:rPr>
    </w:pPr>
    <w:r>
      <w:rPr>
        <w:sz w:val="18"/>
        <w:szCs w:val="18"/>
        <w:lang w:val="en-US"/>
      </w:rPr>
      <w:t xml:space="preserve">    </w:t>
    </w:r>
    <w:r>
      <w:rPr>
        <w:sz w:val="18"/>
        <w:szCs w:val="18"/>
        <w:lang w:val="en-US"/>
      </w:rPr>
      <w:tab/>
    </w:r>
  </w:p>
  <w:p w14:paraId="7AFC2121" w14:textId="77777777" w:rsidR="008E5FEE" w:rsidRDefault="008E5FEE" w:rsidP="00B00082">
    <w:pPr>
      <w:pStyle w:val="Pieddepage"/>
      <w:spacing w:after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2E40B" w14:textId="77777777" w:rsidR="004D48B5" w:rsidRDefault="004D48B5">
      <w:pPr>
        <w:spacing w:after="0" w:line="240" w:lineRule="auto"/>
      </w:pPr>
      <w:r>
        <w:separator/>
      </w:r>
    </w:p>
  </w:footnote>
  <w:footnote w:type="continuationSeparator" w:id="0">
    <w:p w14:paraId="1DD0F8E2" w14:textId="77777777" w:rsidR="004D48B5" w:rsidRDefault="004D4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4BCC8" w14:textId="77777777" w:rsidR="008E5FEE" w:rsidRDefault="008E5F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6703B"/>
    <w:multiLevelType w:val="hybridMultilevel"/>
    <w:tmpl w:val="99D6126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91542ED"/>
    <w:multiLevelType w:val="multilevel"/>
    <w:tmpl w:val="734CC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14DA9"/>
    <w:multiLevelType w:val="hybridMultilevel"/>
    <w:tmpl w:val="14DED67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2174D81C">
      <w:start w:val="1"/>
      <w:numFmt w:val="lowerLetter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13A91"/>
    <w:multiLevelType w:val="hybridMultilevel"/>
    <w:tmpl w:val="7218926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303B4"/>
    <w:multiLevelType w:val="hybridMultilevel"/>
    <w:tmpl w:val="8A42AB8A"/>
    <w:lvl w:ilvl="0" w:tplc="81E0DD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F72BA"/>
    <w:multiLevelType w:val="hybridMultilevel"/>
    <w:tmpl w:val="125CB35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0824AC1"/>
    <w:multiLevelType w:val="hybridMultilevel"/>
    <w:tmpl w:val="0DBE8218"/>
    <w:lvl w:ilvl="0" w:tplc="23C238CA">
      <w:start w:val="1"/>
      <w:numFmt w:val="decimal"/>
      <w:lvlText w:val="%1."/>
      <w:lvlJc w:val="left"/>
      <w:pPr>
        <w:ind w:left="1134" w:hanging="708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506" w:hanging="360"/>
      </w:pPr>
    </w:lvl>
    <w:lvl w:ilvl="2" w:tplc="0813001B" w:tentative="1">
      <w:start w:val="1"/>
      <w:numFmt w:val="lowerRoman"/>
      <w:lvlText w:val="%3."/>
      <w:lvlJc w:val="right"/>
      <w:pPr>
        <w:ind w:left="2226" w:hanging="180"/>
      </w:pPr>
    </w:lvl>
    <w:lvl w:ilvl="3" w:tplc="0813000F" w:tentative="1">
      <w:start w:val="1"/>
      <w:numFmt w:val="decimal"/>
      <w:lvlText w:val="%4."/>
      <w:lvlJc w:val="left"/>
      <w:pPr>
        <w:ind w:left="2946" w:hanging="360"/>
      </w:pPr>
    </w:lvl>
    <w:lvl w:ilvl="4" w:tplc="08130019" w:tentative="1">
      <w:start w:val="1"/>
      <w:numFmt w:val="lowerLetter"/>
      <w:lvlText w:val="%5."/>
      <w:lvlJc w:val="left"/>
      <w:pPr>
        <w:ind w:left="3666" w:hanging="360"/>
      </w:pPr>
    </w:lvl>
    <w:lvl w:ilvl="5" w:tplc="0813001B" w:tentative="1">
      <w:start w:val="1"/>
      <w:numFmt w:val="lowerRoman"/>
      <w:lvlText w:val="%6."/>
      <w:lvlJc w:val="right"/>
      <w:pPr>
        <w:ind w:left="4386" w:hanging="180"/>
      </w:pPr>
    </w:lvl>
    <w:lvl w:ilvl="6" w:tplc="0813000F" w:tentative="1">
      <w:start w:val="1"/>
      <w:numFmt w:val="decimal"/>
      <w:lvlText w:val="%7."/>
      <w:lvlJc w:val="left"/>
      <w:pPr>
        <w:ind w:left="5106" w:hanging="360"/>
      </w:pPr>
    </w:lvl>
    <w:lvl w:ilvl="7" w:tplc="08130019" w:tentative="1">
      <w:start w:val="1"/>
      <w:numFmt w:val="lowerLetter"/>
      <w:lvlText w:val="%8."/>
      <w:lvlJc w:val="left"/>
      <w:pPr>
        <w:ind w:left="5826" w:hanging="360"/>
      </w:pPr>
    </w:lvl>
    <w:lvl w:ilvl="8" w:tplc="08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4D138D5"/>
    <w:multiLevelType w:val="hybridMultilevel"/>
    <w:tmpl w:val="E2B847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93BEE"/>
    <w:multiLevelType w:val="multilevel"/>
    <w:tmpl w:val="BEE611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7295516">
    <w:abstractNumId w:val="1"/>
  </w:num>
  <w:num w:numId="2" w16cid:durableId="258757054">
    <w:abstractNumId w:val="6"/>
  </w:num>
  <w:num w:numId="3" w16cid:durableId="1662848240">
    <w:abstractNumId w:val="7"/>
  </w:num>
  <w:num w:numId="4" w16cid:durableId="967665156">
    <w:abstractNumId w:val="3"/>
  </w:num>
  <w:num w:numId="5" w16cid:durableId="920525256">
    <w:abstractNumId w:val="2"/>
  </w:num>
  <w:num w:numId="6" w16cid:durableId="520126186">
    <w:abstractNumId w:val="5"/>
  </w:num>
  <w:num w:numId="7" w16cid:durableId="585118030">
    <w:abstractNumId w:val="0"/>
  </w:num>
  <w:num w:numId="8" w16cid:durableId="725110833">
    <w:abstractNumId w:val="8"/>
  </w:num>
  <w:num w:numId="9" w16cid:durableId="543367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9wa5szgs09stevfd1xf0tgfwwaetadvvwx&quot;&gt;My EndNote Library-Saved Copy-Saved&lt;record-ids&gt;&lt;item&gt;106&lt;/item&gt;&lt;item&gt;1664&lt;/item&gt;&lt;item&gt;4413&lt;/item&gt;&lt;item&gt;4721&lt;/item&gt;&lt;item&gt;5105&lt;/item&gt;&lt;item&gt;5761&lt;/item&gt;&lt;item&gt;6000&lt;/item&gt;&lt;item&gt;6008&lt;/item&gt;&lt;item&gt;6014&lt;/item&gt;&lt;item&gt;6024&lt;/item&gt;&lt;item&gt;6025&lt;/item&gt;&lt;item&gt;6043&lt;/item&gt;&lt;item&gt;6063&lt;/item&gt;&lt;item&gt;6066&lt;/item&gt;&lt;item&gt;6079&lt;/item&gt;&lt;/record-ids&gt;&lt;/item&gt;&lt;/Libraries&gt;"/>
  </w:docVars>
  <w:rsids>
    <w:rsidRoot w:val="001A2E22"/>
    <w:rsid w:val="000060B1"/>
    <w:rsid w:val="00031229"/>
    <w:rsid w:val="000737E0"/>
    <w:rsid w:val="0008129C"/>
    <w:rsid w:val="0009003B"/>
    <w:rsid w:val="000B1437"/>
    <w:rsid w:val="000C444D"/>
    <w:rsid w:val="000C4A08"/>
    <w:rsid w:val="000C517C"/>
    <w:rsid w:val="000C6CFF"/>
    <w:rsid w:val="000D0C1F"/>
    <w:rsid w:val="000D0FBF"/>
    <w:rsid w:val="0011214B"/>
    <w:rsid w:val="001344F6"/>
    <w:rsid w:val="001357BB"/>
    <w:rsid w:val="00157EF7"/>
    <w:rsid w:val="00191B5A"/>
    <w:rsid w:val="00194D01"/>
    <w:rsid w:val="00195304"/>
    <w:rsid w:val="001A2E22"/>
    <w:rsid w:val="001B2F19"/>
    <w:rsid w:val="001B41C9"/>
    <w:rsid w:val="001B6FA0"/>
    <w:rsid w:val="001B7109"/>
    <w:rsid w:val="001C2B61"/>
    <w:rsid w:val="001C43ED"/>
    <w:rsid w:val="001C69AD"/>
    <w:rsid w:val="001D2250"/>
    <w:rsid w:val="001D54BF"/>
    <w:rsid w:val="001F4101"/>
    <w:rsid w:val="001F4EC4"/>
    <w:rsid w:val="00226F3E"/>
    <w:rsid w:val="00231C90"/>
    <w:rsid w:val="00235AF5"/>
    <w:rsid w:val="00235CA9"/>
    <w:rsid w:val="00237DD6"/>
    <w:rsid w:val="00244CD8"/>
    <w:rsid w:val="00251E1A"/>
    <w:rsid w:val="0026204B"/>
    <w:rsid w:val="00262755"/>
    <w:rsid w:val="0026540B"/>
    <w:rsid w:val="0026688A"/>
    <w:rsid w:val="0027232D"/>
    <w:rsid w:val="0028373C"/>
    <w:rsid w:val="00292312"/>
    <w:rsid w:val="002941CF"/>
    <w:rsid w:val="00297B4D"/>
    <w:rsid w:val="002A10D4"/>
    <w:rsid w:val="002E711F"/>
    <w:rsid w:val="0030454C"/>
    <w:rsid w:val="00326A57"/>
    <w:rsid w:val="00337827"/>
    <w:rsid w:val="00337927"/>
    <w:rsid w:val="00341189"/>
    <w:rsid w:val="0034429D"/>
    <w:rsid w:val="00380AC9"/>
    <w:rsid w:val="00385958"/>
    <w:rsid w:val="003A5C8C"/>
    <w:rsid w:val="003C4495"/>
    <w:rsid w:val="003C7F0B"/>
    <w:rsid w:val="003D45BA"/>
    <w:rsid w:val="003D5A19"/>
    <w:rsid w:val="003D6C43"/>
    <w:rsid w:val="003D709C"/>
    <w:rsid w:val="003E3C8B"/>
    <w:rsid w:val="004254C2"/>
    <w:rsid w:val="004362FB"/>
    <w:rsid w:val="00436E55"/>
    <w:rsid w:val="00460FEA"/>
    <w:rsid w:val="00464CAA"/>
    <w:rsid w:val="00483017"/>
    <w:rsid w:val="00490279"/>
    <w:rsid w:val="00496D3E"/>
    <w:rsid w:val="004B00C8"/>
    <w:rsid w:val="004B0D93"/>
    <w:rsid w:val="004B4C71"/>
    <w:rsid w:val="004D0D26"/>
    <w:rsid w:val="004D48B5"/>
    <w:rsid w:val="004E1D29"/>
    <w:rsid w:val="00533B31"/>
    <w:rsid w:val="00557AA1"/>
    <w:rsid w:val="005720E4"/>
    <w:rsid w:val="00584713"/>
    <w:rsid w:val="00591157"/>
    <w:rsid w:val="005A1A59"/>
    <w:rsid w:val="005A46D7"/>
    <w:rsid w:val="005B2BAA"/>
    <w:rsid w:val="005B5753"/>
    <w:rsid w:val="005B5A4E"/>
    <w:rsid w:val="005B7F85"/>
    <w:rsid w:val="005D5EC4"/>
    <w:rsid w:val="005E3BF6"/>
    <w:rsid w:val="005E76A9"/>
    <w:rsid w:val="0060359E"/>
    <w:rsid w:val="006125B4"/>
    <w:rsid w:val="006411F8"/>
    <w:rsid w:val="006510B8"/>
    <w:rsid w:val="00667CAF"/>
    <w:rsid w:val="00684F2A"/>
    <w:rsid w:val="00693AC4"/>
    <w:rsid w:val="006B5C1B"/>
    <w:rsid w:val="006C21D2"/>
    <w:rsid w:val="006C3B04"/>
    <w:rsid w:val="0071178E"/>
    <w:rsid w:val="00735439"/>
    <w:rsid w:val="007411B0"/>
    <w:rsid w:val="00741CAC"/>
    <w:rsid w:val="00757042"/>
    <w:rsid w:val="007626C2"/>
    <w:rsid w:val="00792805"/>
    <w:rsid w:val="007B12CF"/>
    <w:rsid w:val="007B4A77"/>
    <w:rsid w:val="007B589E"/>
    <w:rsid w:val="007C031C"/>
    <w:rsid w:val="007C4E9A"/>
    <w:rsid w:val="007C633F"/>
    <w:rsid w:val="007D0112"/>
    <w:rsid w:val="008027AD"/>
    <w:rsid w:val="00807EE0"/>
    <w:rsid w:val="008118A9"/>
    <w:rsid w:val="00816002"/>
    <w:rsid w:val="00831F44"/>
    <w:rsid w:val="00871E7D"/>
    <w:rsid w:val="00877899"/>
    <w:rsid w:val="00882E05"/>
    <w:rsid w:val="00891157"/>
    <w:rsid w:val="00895CE0"/>
    <w:rsid w:val="008A2740"/>
    <w:rsid w:val="008D1985"/>
    <w:rsid w:val="008E5FEE"/>
    <w:rsid w:val="008F6508"/>
    <w:rsid w:val="0090644E"/>
    <w:rsid w:val="009507CB"/>
    <w:rsid w:val="0095266F"/>
    <w:rsid w:val="009649C3"/>
    <w:rsid w:val="00982A0F"/>
    <w:rsid w:val="0099525E"/>
    <w:rsid w:val="009A164E"/>
    <w:rsid w:val="009A3B32"/>
    <w:rsid w:val="009A6DF4"/>
    <w:rsid w:val="009B623D"/>
    <w:rsid w:val="009C39F4"/>
    <w:rsid w:val="009E640C"/>
    <w:rsid w:val="009E789E"/>
    <w:rsid w:val="00A0014B"/>
    <w:rsid w:val="00A32D50"/>
    <w:rsid w:val="00A4198A"/>
    <w:rsid w:val="00A5051A"/>
    <w:rsid w:val="00A5225B"/>
    <w:rsid w:val="00AA7721"/>
    <w:rsid w:val="00AB4C76"/>
    <w:rsid w:val="00AC0681"/>
    <w:rsid w:val="00AC2BD5"/>
    <w:rsid w:val="00AC5E1C"/>
    <w:rsid w:val="00B235BA"/>
    <w:rsid w:val="00B26F99"/>
    <w:rsid w:val="00B6166B"/>
    <w:rsid w:val="00B65B71"/>
    <w:rsid w:val="00B756AA"/>
    <w:rsid w:val="00B774CF"/>
    <w:rsid w:val="00B83B60"/>
    <w:rsid w:val="00BA7CE2"/>
    <w:rsid w:val="00BB082E"/>
    <w:rsid w:val="00BD493F"/>
    <w:rsid w:val="00BD6238"/>
    <w:rsid w:val="00C03D54"/>
    <w:rsid w:val="00C0769C"/>
    <w:rsid w:val="00C108DB"/>
    <w:rsid w:val="00C119ED"/>
    <w:rsid w:val="00C47028"/>
    <w:rsid w:val="00C54DDF"/>
    <w:rsid w:val="00C776AB"/>
    <w:rsid w:val="00C81DB4"/>
    <w:rsid w:val="00C9386C"/>
    <w:rsid w:val="00C94AD0"/>
    <w:rsid w:val="00CA7309"/>
    <w:rsid w:val="00CB2A68"/>
    <w:rsid w:val="00CF13B4"/>
    <w:rsid w:val="00CF35BB"/>
    <w:rsid w:val="00D17BA4"/>
    <w:rsid w:val="00D310D1"/>
    <w:rsid w:val="00D34FF3"/>
    <w:rsid w:val="00D7352D"/>
    <w:rsid w:val="00D7797B"/>
    <w:rsid w:val="00D92FCD"/>
    <w:rsid w:val="00DC0B2B"/>
    <w:rsid w:val="00DD3410"/>
    <w:rsid w:val="00DD3483"/>
    <w:rsid w:val="00DD3878"/>
    <w:rsid w:val="00DF49A5"/>
    <w:rsid w:val="00E11683"/>
    <w:rsid w:val="00E20A7C"/>
    <w:rsid w:val="00E21A84"/>
    <w:rsid w:val="00E23B35"/>
    <w:rsid w:val="00E557D6"/>
    <w:rsid w:val="00E5773F"/>
    <w:rsid w:val="00E605E4"/>
    <w:rsid w:val="00E81095"/>
    <w:rsid w:val="00E81C6D"/>
    <w:rsid w:val="00E84A0A"/>
    <w:rsid w:val="00EA149E"/>
    <w:rsid w:val="00EA483D"/>
    <w:rsid w:val="00EB2145"/>
    <w:rsid w:val="00ED2275"/>
    <w:rsid w:val="00EE67E1"/>
    <w:rsid w:val="00F10591"/>
    <w:rsid w:val="00F52219"/>
    <w:rsid w:val="00F86404"/>
    <w:rsid w:val="00FB526E"/>
    <w:rsid w:val="00FB63A0"/>
    <w:rsid w:val="00FF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1428"/>
  <w15:chartTrackingRefBased/>
  <w15:docId w15:val="{62E518C8-845A-4174-AE1F-442B2F47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unhideWhenUsed/>
    <w:rsid w:val="001A2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styleId="Hyperlien">
    <w:name w:val="Hyperlink"/>
    <w:basedOn w:val="Policepardfaut"/>
    <w:uiPriority w:val="99"/>
    <w:unhideWhenUsed/>
    <w:rsid w:val="001A2E22"/>
    <w:rPr>
      <w:color w:val="0000FF"/>
      <w:u w:val="single"/>
    </w:rPr>
  </w:style>
  <w:style w:type="paragraph" w:styleId="Rvision">
    <w:name w:val="Revision"/>
    <w:hidden/>
    <w:uiPriority w:val="99"/>
    <w:semiHidden/>
    <w:rsid w:val="00C119ED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3E3C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E3C8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E3C8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3C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3C8B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B082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NormalWebCar">
    <w:name w:val="Normal (Web) Car"/>
    <w:basedOn w:val="Policepardfaut"/>
    <w:link w:val="NormalWeb"/>
    <w:uiPriority w:val="99"/>
    <w:rsid w:val="00BB082E"/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EndNoteBibliographyTitleChar">
    <w:name w:val="EndNote Bibliography Title Char"/>
    <w:basedOn w:val="NormalWebCar"/>
    <w:link w:val="EndNoteBibliographyTitle"/>
    <w:rsid w:val="00BB082E"/>
    <w:rPr>
      <w:rFonts w:ascii="Calibri" w:eastAsia="Times New Roman" w:hAnsi="Calibri" w:cs="Calibri"/>
      <w:noProof/>
      <w:kern w:val="0"/>
      <w:sz w:val="24"/>
      <w:szCs w:val="24"/>
      <w:lang w:val="en-US" w:eastAsia="nl-BE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B082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rmalWebCar"/>
    <w:link w:val="EndNoteBibliography"/>
    <w:rsid w:val="00BB082E"/>
    <w:rPr>
      <w:rFonts w:ascii="Calibri" w:eastAsia="Times New Roman" w:hAnsi="Calibri" w:cs="Calibri"/>
      <w:noProof/>
      <w:kern w:val="0"/>
      <w:sz w:val="24"/>
      <w:szCs w:val="24"/>
      <w:lang w:val="en-US" w:eastAsia="nl-BE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5B5753"/>
    <w:rPr>
      <w:color w:val="605E5C"/>
      <w:shd w:val="clear" w:color="auto" w:fill="E1DFDD"/>
    </w:rPr>
  </w:style>
  <w:style w:type="paragraph" w:styleId="Paragraphedeliste">
    <w:name w:val="List Paragraph"/>
    <w:basedOn w:val="Normal"/>
    <w:link w:val="ParagraphedelisteCar"/>
    <w:uiPriority w:val="34"/>
    <w:qFormat/>
    <w:rsid w:val="00EB2145"/>
    <w:pPr>
      <w:ind w:left="720"/>
      <w:contextualSpacing/>
    </w:pPr>
  </w:style>
  <w:style w:type="character" w:styleId="Lienvisit">
    <w:name w:val="FollowedHyperlink"/>
    <w:basedOn w:val="Policepardfaut"/>
    <w:uiPriority w:val="99"/>
    <w:semiHidden/>
    <w:unhideWhenUsed/>
    <w:rsid w:val="00C0769C"/>
    <w:rPr>
      <w:color w:val="954F72" w:themeColor="followedHyperlink"/>
      <w:u w:val="single"/>
    </w:rPr>
  </w:style>
  <w:style w:type="character" w:customStyle="1" w:styleId="EndNoteBibliographyCar">
    <w:name w:val="EndNote Bibliography Car"/>
    <w:basedOn w:val="Policepardfaut"/>
    <w:rsid w:val="00A0014B"/>
    <w:rPr>
      <w:rFonts w:ascii="Calibri" w:hAnsi="Calibri"/>
      <w:noProof/>
      <w:lang w:val="en-US"/>
    </w:rPr>
  </w:style>
  <w:style w:type="table" w:styleId="Grilledutableau">
    <w:name w:val="Table Grid"/>
    <w:basedOn w:val="TableauNormal"/>
    <w:uiPriority w:val="39"/>
    <w:rsid w:val="00A0014B"/>
    <w:pPr>
      <w:spacing w:after="0" w:line="240" w:lineRule="auto"/>
    </w:pPr>
    <w:rPr>
      <w:kern w:val="0"/>
      <w:lang w:val="fr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A0014B"/>
  </w:style>
  <w:style w:type="paragraph" w:styleId="En-tte">
    <w:name w:val="header"/>
    <w:basedOn w:val="Normal"/>
    <w:link w:val="En-tteCar"/>
    <w:unhideWhenUsed/>
    <w:rsid w:val="008E5FEE"/>
    <w:pPr>
      <w:tabs>
        <w:tab w:val="center" w:pos="4680"/>
        <w:tab w:val="right" w:pos="9360"/>
      </w:tabs>
      <w:spacing w:after="0" w:line="240" w:lineRule="auto"/>
    </w:pPr>
    <w:rPr>
      <w:kern w:val="0"/>
      <w:lang w:val="en-CA"/>
      <w14:ligatures w14:val="none"/>
    </w:rPr>
  </w:style>
  <w:style w:type="character" w:customStyle="1" w:styleId="En-tteCar">
    <w:name w:val="En-tête Car"/>
    <w:basedOn w:val="Policepardfaut"/>
    <w:link w:val="En-tte"/>
    <w:rsid w:val="008E5FEE"/>
    <w:rPr>
      <w:kern w:val="0"/>
      <w:lang w:val="en-C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E5FEE"/>
    <w:pPr>
      <w:tabs>
        <w:tab w:val="center" w:pos="4680"/>
        <w:tab w:val="right" w:pos="9360"/>
      </w:tabs>
      <w:spacing w:after="0" w:line="240" w:lineRule="auto"/>
    </w:pPr>
    <w:rPr>
      <w:kern w:val="0"/>
      <w:lang w:val="en-CA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8E5FEE"/>
    <w:rPr>
      <w:kern w:val="0"/>
      <w:lang w:val="en-CA"/>
      <w14:ligatures w14:val="none"/>
    </w:rPr>
  </w:style>
  <w:style w:type="character" w:styleId="Numrodepage">
    <w:name w:val="page number"/>
    <w:basedOn w:val="Policepardfaut"/>
    <w:uiPriority w:val="99"/>
    <w:unhideWhenUsed/>
    <w:rsid w:val="008E5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193-24XX" TargetMode="Externa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astyle.apa.org/style-grammar-guidelines/tables-figure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astyle.apa.org/style-grammar-guidelines/references/exampl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rcid.org/0000-0003-2193-24X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2193-24XX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3FEAE-AFF7-4EEC-BB44-9A419479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983</Words>
  <Characters>5220</Characters>
  <Application>Microsoft Office Word</Application>
  <DocSecurity>0</DocSecurity>
  <Lines>326</Lines>
  <Paragraphs>238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Belloy</dc:creator>
  <cp:keywords/>
  <dc:description/>
  <cp:lastModifiedBy>Mélina Bernier</cp:lastModifiedBy>
  <cp:revision>2</cp:revision>
  <dcterms:created xsi:type="dcterms:W3CDTF">2026-03-19T12:53:00Z</dcterms:created>
  <dcterms:modified xsi:type="dcterms:W3CDTF">2026-03-19T12:53:00Z</dcterms:modified>
</cp:coreProperties>
</file>